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46D6" w:rsidRPr="00D41A81" w:rsidRDefault="003A46D6" w:rsidP="003A46D6">
      <w:pPr>
        <w:rPr>
          <w:sz w:val="28"/>
          <w:szCs w:val="28"/>
        </w:rPr>
      </w:pP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b/>
          <w:sz w:val="28"/>
          <w:szCs w:val="28"/>
        </w:rPr>
        <w:t xml:space="preserve">Лекция 1 </w:t>
      </w:r>
      <w:r w:rsidRPr="00D41A81">
        <w:rPr>
          <w:sz w:val="28"/>
          <w:szCs w:val="28"/>
        </w:rPr>
        <w:t xml:space="preserve"> Введение в предмет.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>1.1 Введение.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>1.2 История развития антенной техники.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>1.3 Основные термины и определения.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>1.4 Классификация АФУ.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>1.5 Краткие сведения об основных параметрах антенн.</w:t>
      </w:r>
    </w:p>
    <w:p w:rsidR="003A46D6" w:rsidRPr="00D41A81" w:rsidRDefault="003A46D6" w:rsidP="003A46D6">
      <w:pPr>
        <w:rPr>
          <w:sz w:val="28"/>
          <w:szCs w:val="28"/>
        </w:rPr>
      </w:pPr>
    </w:p>
    <w:p w:rsidR="003A46D6" w:rsidRPr="00D41A81" w:rsidRDefault="003A46D6" w:rsidP="003A46D6">
      <w:pPr>
        <w:rPr>
          <w:b/>
          <w:sz w:val="28"/>
          <w:szCs w:val="28"/>
        </w:rPr>
      </w:pPr>
      <w:r w:rsidRPr="00D41A81">
        <w:rPr>
          <w:sz w:val="28"/>
          <w:szCs w:val="28"/>
        </w:rPr>
        <w:t>1</w:t>
      </w:r>
      <w:r w:rsidRPr="00D41A81">
        <w:rPr>
          <w:b/>
          <w:sz w:val="28"/>
          <w:szCs w:val="28"/>
        </w:rPr>
        <w:t>. Введение в предмет.</w:t>
      </w:r>
    </w:p>
    <w:p w:rsidR="003A46D6" w:rsidRPr="00D41A81" w:rsidRDefault="003A46D6" w:rsidP="003A46D6">
      <w:pPr>
        <w:rPr>
          <w:sz w:val="28"/>
          <w:szCs w:val="28"/>
        </w:rPr>
      </w:pPr>
    </w:p>
    <w:p w:rsidR="003A46D6" w:rsidRPr="00D41A81" w:rsidRDefault="003A46D6" w:rsidP="003A46D6">
      <w:pPr>
        <w:rPr>
          <w:b/>
          <w:sz w:val="28"/>
          <w:szCs w:val="28"/>
        </w:rPr>
      </w:pPr>
      <w:r w:rsidRPr="00D41A81">
        <w:rPr>
          <w:sz w:val="28"/>
          <w:szCs w:val="28"/>
        </w:rPr>
        <w:t xml:space="preserve">1.1 </w:t>
      </w:r>
      <w:r w:rsidRPr="00D41A81">
        <w:rPr>
          <w:b/>
          <w:sz w:val="28"/>
          <w:szCs w:val="28"/>
        </w:rPr>
        <w:t>Введение.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  <w:t xml:space="preserve">Развитие антенной техники на всем протяжении эволюции радио </w:t>
      </w:r>
      <w:proofErr w:type="gramStart"/>
      <w:r w:rsidRPr="00D41A81">
        <w:rPr>
          <w:sz w:val="28"/>
          <w:szCs w:val="28"/>
        </w:rPr>
        <w:t>сопровождалось и было</w:t>
      </w:r>
      <w:proofErr w:type="gramEnd"/>
      <w:r w:rsidRPr="00D41A81">
        <w:rPr>
          <w:sz w:val="28"/>
          <w:szCs w:val="28"/>
        </w:rPr>
        <w:t xml:space="preserve"> тесно связано с развитием теории антенных устройств.   </w:t>
      </w:r>
      <w:r w:rsidRPr="00D41A81">
        <w:rPr>
          <w:sz w:val="28"/>
          <w:szCs w:val="28"/>
        </w:rPr>
        <w:tab/>
        <w:t>Уже первая работа Генриха Герца по экспериментальному доказательству существования электромагнитных волн была им дополнена теоретическими изысканиями по излучению диполя.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  <w:t>Одним из основных элементов изобретения радио Александром Степановичем Поповым (1859...1906 гг.) явилась приемная антенна. Именно соединение антенны с вибратором Герца и приемным контуром позволило А.С. Попову увеличить протяженность линии радиосвязи, перешагнуть стены лаборатории и тем самым положить начало радиотелеграфии и радиотехнике, как новой области техники.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  <w:t>Техника антенных устройств с момента открытия радио прошла большой и сложный путь. Освоение новых диапазонов волн, новые применения радиотехники всегда вызывали усовершенствования старых и появление принципиально новых антенных устройств.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  <w:t>Основные области использования радиоэлектроники</w:t>
      </w:r>
      <w:proofErr w:type="gramStart"/>
      <w:r w:rsidRPr="00D41A81">
        <w:rPr>
          <w:sz w:val="28"/>
          <w:szCs w:val="28"/>
        </w:rPr>
        <w:t xml:space="preserve"> -- </w:t>
      </w:r>
      <w:proofErr w:type="gramEnd"/>
      <w:r w:rsidRPr="00D41A81">
        <w:rPr>
          <w:sz w:val="28"/>
          <w:szCs w:val="28"/>
        </w:rPr>
        <w:t xml:space="preserve">связь, телевидение, радиолокация, радиоуправление, радиоастрономия, а также системы определения государственной принадлежности, инструментальной посадки, радиоэлектронного противодействия, телеметрия и другие невозможны без применения антенн с различными характеристиками. 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  <w:t>В процессе развития антенн они усложнялись, появлялись принципиально новые их классы, расширялись выполняемые функции, и антенны зачастую превращались из простых взаимных устрой</w:t>
      </w:r>
      <w:proofErr w:type="gramStart"/>
      <w:r w:rsidRPr="00D41A81">
        <w:rPr>
          <w:sz w:val="28"/>
          <w:szCs w:val="28"/>
        </w:rPr>
        <w:t>ств в сл</w:t>
      </w:r>
      <w:proofErr w:type="gramEnd"/>
      <w:r w:rsidRPr="00D41A81">
        <w:rPr>
          <w:sz w:val="28"/>
          <w:szCs w:val="28"/>
        </w:rPr>
        <w:t>ожные динамические системы, содержащие в большинстве случаев сотни, тысячи различных элементов.</w:t>
      </w:r>
    </w:p>
    <w:p w:rsidR="003A46D6" w:rsidRPr="00D41A81" w:rsidRDefault="003A46D6" w:rsidP="003A46D6">
      <w:pPr>
        <w:rPr>
          <w:sz w:val="28"/>
          <w:szCs w:val="28"/>
        </w:rPr>
      </w:pPr>
    </w:p>
    <w:p w:rsidR="003A46D6" w:rsidRPr="00D41A81" w:rsidRDefault="003A46D6" w:rsidP="003A46D6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>1.2 История развития антенной техники.</w:t>
      </w:r>
    </w:p>
    <w:p w:rsidR="003A46D6" w:rsidRPr="00D41A81" w:rsidRDefault="003A46D6" w:rsidP="003A46D6">
      <w:pPr>
        <w:rPr>
          <w:sz w:val="28"/>
          <w:szCs w:val="28"/>
        </w:rPr>
      </w:pP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  <w:t>Рассматривая историю развития антенных устройств, можно разбить ее на отдельные периоды, каждый из которых характеризуется некоторым основным направлением развития радиотехники и в том числе антенной техники.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</w:r>
      <w:r w:rsidRPr="00D41A81">
        <w:rPr>
          <w:b/>
          <w:sz w:val="28"/>
          <w:szCs w:val="28"/>
        </w:rPr>
        <w:t>1-й период</w:t>
      </w:r>
      <w:r w:rsidRPr="00D41A81">
        <w:rPr>
          <w:sz w:val="28"/>
          <w:szCs w:val="28"/>
        </w:rPr>
        <w:t xml:space="preserve"> - подготовительный (XIX столетие). Исследования в области электромагнетизма, предшествующие изобретению радио, многим </w:t>
      </w:r>
      <w:r w:rsidRPr="00D41A81">
        <w:rPr>
          <w:sz w:val="28"/>
          <w:szCs w:val="28"/>
        </w:rPr>
        <w:lastRenderedPageBreak/>
        <w:t>обязаны гениальным работам Майкла Фарадея (1791...1867 гг.), Джемса Кларка Максвелла (1851... 1879 гг.) и Генриха Герца (1857...1894 гг.). Их мы вправе назвать основоположниками электродинамики, одной из частей которой в настоящее время является теория и техника антенн.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  <w:t>Из работ М. Фарадея, охватывающих различные области физики и химии, отметим открытие закона электромагнитной индукции (1851 г.), введение "диэлектрической проницаемости", открытие парамагнетизма и диамагнетизма, введение представления об электрических и магнитных силовых линиях.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  <w:t>Знаменитый "Трактат об электричестве и магнетизме" Д. Максвелла вместе с несколькими более ранними его работами позволили выразить картину силовых линий Фарадея в математической форме и установили связь между оптикой и электродинамикой.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  <w:t>Уравнения Максвелла, в несколь</w:t>
      </w:r>
      <w:r w:rsidRPr="00D41A81">
        <w:rPr>
          <w:sz w:val="28"/>
          <w:szCs w:val="28"/>
        </w:rPr>
        <w:softHyphen/>
        <w:t>ко преобразованной впоследствии форме, до сих пор являются теоретической основой электродинамики.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  <w:t>Основное направление научной деятельности Г. Герца - проверка теории Максвелла. В работе "Силы электрических колебаний, рассматриваемые согласно теории Максвелла" (1888 г.) применяется характерный метод решения, который в настоящее время называют методом вектора Герца, и приводятся картины силовых линий диполя Герца. Его экспериментальные работы по изучению электромагнитных волн являются преддверием открытия радио.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</w:r>
      <w:r w:rsidRPr="00D41A81">
        <w:rPr>
          <w:b/>
          <w:sz w:val="28"/>
          <w:szCs w:val="28"/>
        </w:rPr>
        <w:t>2-й период</w:t>
      </w:r>
      <w:r w:rsidRPr="00D41A81">
        <w:rPr>
          <w:sz w:val="28"/>
          <w:szCs w:val="28"/>
        </w:rPr>
        <w:t xml:space="preserve"> - начало развития радиотехники, развитие антенн для длинных и средних волн (1895... 1924 гг.). Как уже указывалось, одним из элементов изобретения А.С. Попова явилась открытая заземленная антенна, которая входила в схемы его первых приемных и передающих устройств.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  <w:t xml:space="preserve">В колониальной России, бурное развитие антенной техники, как и радиотехники в целом, началось только после 1917 года. </w:t>
      </w:r>
      <w:proofErr w:type="gramStart"/>
      <w:r w:rsidRPr="00D41A81">
        <w:rPr>
          <w:sz w:val="28"/>
          <w:szCs w:val="28"/>
        </w:rPr>
        <w:t>В сентябре 1918 г. вышел первый номер научно-технического журнала "Телеграфия и телефония без проводов", в котором печатались оригинальные статьи по теории и расчету антенн.</w:t>
      </w:r>
      <w:proofErr w:type="gramEnd"/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</w:r>
      <w:r w:rsidRPr="00D41A81">
        <w:rPr>
          <w:b/>
          <w:sz w:val="28"/>
          <w:szCs w:val="28"/>
        </w:rPr>
        <w:t>3-й период</w:t>
      </w:r>
      <w:r w:rsidRPr="00D41A81">
        <w:rPr>
          <w:sz w:val="28"/>
          <w:szCs w:val="28"/>
        </w:rPr>
        <w:t xml:space="preserve"> - развитие коротковолновых антенн (1925...1935 гг.). В середине 20-х годов выяснилось, что короткие волны перекрывают большие расстояния лучше, чем длинные волны. 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  <w:t>Постройка мощных коротковолновых радиостанций с направленными антеннами явилась переворотом в радиосвязи, так как, помимо практически неограниченной дальности действия на коротких волнах, можно получить значительную полосу частот, обеспечивающую передачу нескольких каналов быстродействующей телеграфии.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  <w:t xml:space="preserve">Короткие волны открыли большие возможности и для антенной техники. </w:t>
      </w:r>
      <w:proofErr w:type="gramStart"/>
      <w:r w:rsidRPr="00D41A81">
        <w:rPr>
          <w:sz w:val="28"/>
          <w:szCs w:val="28"/>
        </w:rPr>
        <w:t>Если на длинных волнах высота антенн составляла только доли длины волны и антенны принадлежали к одному типу - несимметричный вибратор с емкостной нагрузкой на конце, то на коротких волнах стали вполне достижимыми сложные антенные системы с размерами в несколько длин волн.</w:t>
      </w:r>
      <w:proofErr w:type="gramEnd"/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lastRenderedPageBreak/>
        <w:tab/>
        <w:t>Основным элементом KB антенны стал полуволновый вибратор; из таких вибраторов строились большие антенные полотна, обеспечивающие высокую направленность.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  <w:t xml:space="preserve">К 1955 г. техника коротковолновых антенн завершает первый цикл своего развития. Сложные приемо-передающие антенны, используемые во всех странах мира, дают направленность, близкую </w:t>
      </w:r>
      <w:proofErr w:type="gramStart"/>
      <w:r w:rsidRPr="00D41A81">
        <w:rPr>
          <w:sz w:val="28"/>
          <w:szCs w:val="28"/>
        </w:rPr>
        <w:t>к</w:t>
      </w:r>
      <w:proofErr w:type="gramEnd"/>
      <w:r w:rsidRPr="00D41A81">
        <w:rPr>
          <w:sz w:val="28"/>
          <w:szCs w:val="28"/>
        </w:rPr>
        <w:t xml:space="preserve"> предельно-допустимой.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  <w:t xml:space="preserve">Этот же период характеризуется широким развитием радиовещания на средних волнах. Хотя при построении вещательных антенн основные идеи были заимствованы в технике связных антенн ДВ и </w:t>
      </w:r>
      <w:proofErr w:type="gramStart"/>
      <w:r w:rsidRPr="00D41A81">
        <w:rPr>
          <w:sz w:val="28"/>
          <w:szCs w:val="28"/>
        </w:rPr>
        <w:t>СВ</w:t>
      </w:r>
      <w:proofErr w:type="gramEnd"/>
      <w:r w:rsidRPr="00D41A81">
        <w:rPr>
          <w:sz w:val="28"/>
          <w:szCs w:val="28"/>
        </w:rPr>
        <w:t>, здесь пришлось ре</w:t>
      </w:r>
      <w:r w:rsidRPr="00D41A81">
        <w:rPr>
          <w:sz w:val="28"/>
          <w:szCs w:val="28"/>
        </w:rPr>
        <w:softHyphen/>
        <w:t>шить ряд специфичных задач, связанных с увеличением мощности и полосы частот, а также приданием антенне антифединговых свойств.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  <w:t>Широкое распространение получили антенны в виде высоких мачт и башен с электриче</w:t>
      </w:r>
      <w:r w:rsidRPr="00D41A81">
        <w:rPr>
          <w:sz w:val="28"/>
          <w:szCs w:val="28"/>
        </w:rPr>
        <w:softHyphen/>
        <w:t>ской длиной, превышающей половину длины волны.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</w:r>
      <w:r w:rsidRPr="00D41A81">
        <w:rPr>
          <w:b/>
          <w:sz w:val="28"/>
          <w:szCs w:val="28"/>
        </w:rPr>
        <w:t>4-й период</w:t>
      </w:r>
      <w:r w:rsidRPr="00D41A81">
        <w:rPr>
          <w:sz w:val="28"/>
          <w:szCs w:val="28"/>
        </w:rPr>
        <w:t xml:space="preserve"> - развитие антенн ультракоротких волн (с 1935 г.). Внедрение в практику метровых волн для целей связи и телевизионного вещания не вызвало вначале существенных изменений в технике антенных устройств: применялись те же комбинации полуволновых диполей, что и на коротких волнах. 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  <w:t xml:space="preserve">Однако специфические требования к диаграмме направленности и </w:t>
      </w:r>
      <w:proofErr w:type="spellStart"/>
      <w:r w:rsidRPr="00D41A81">
        <w:rPr>
          <w:sz w:val="28"/>
          <w:szCs w:val="28"/>
        </w:rPr>
        <w:t>широкополосности</w:t>
      </w:r>
      <w:proofErr w:type="spellEnd"/>
      <w:r w:rsidRPr="00D41A81">
        <w:rPr>
          <w:sz w:val="28"/>
          <w:szCs w:val="28"/>
        </w:rPr>
        <w:t xml:space="preserve"> телевизионных антенн привели к созданию специальных антенн, не имеющих аналогов на коротких волнах.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  <w:t>В предвоенные годы в обстановке строгой секретности готовилось новое применение радиотехники - радиолокация, потребовавшая совершенно новых антенных устройств и способствовавшая быстрому освоению деци</w:t>
      </w:r>
      <w:r w:rsidRPr="00D41A81">
        <w:rPr>
          <w:sz w:val="28"/>
          <w:szCs w:val="28"/>
        </w:rPr>
        <w:softHyphen/>
        <w:t xml:space="preserve">метрового и сантиметрового диапазонов волн. 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  <w:t>К концу второй мировой войны техника сантиметровых волн оказалась уже широко развитой. В этом диапазоне волн стали применяться полые волноводы, зеркальные, линзовые, рупорные и щелевые антенны, принципы, действия которых были заимствованы из оптики или акустики.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  <w:t>Послевоенные годы ознаменовались появлением нового вида связи - радиорелейных линий. Они потребовали от антенны и волноводного тракта неискаженной передачи широкополосного сигнала и остронаправленного излучения с низким уровнем лепестков. Это привело к осуществлению ряда новых идей в конструкциях антенно-волноводного тракта.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  <w:t xml:space="preserve">С переходом к метровым и дециметровым волнам, когда диаметр вибраторов </w:t>
      </w:r>
      <w:proofErr w:type="gramStart"/>
      <w:r w:rsidRPr="00D41A81">
        <w:rPr>
          <w:sz w:val="28"/>
          <w:szCs w:val="28"/>
        </w:rPr>
        <w:t>стал</w:t>
      </w:r>
      <w:proofErr w:type="gramEnd"/>
      <w:r w:rsidRPr="00D41A81">
        <w:rPr>
          <w:sz w:val="28"/>
          <w:szCs w:val="28"/>
        </w:rPr>
        <w:t xml:space="preserve"> соизмерим с длиной волны, даже решение задачи о симметричном вибраторе потребовало привлечения строгих методов электродинамики. Хотя в оптике существуют прототипы многих антенн и волноводов УКВ, оптические методы не могли быть непосредственно перенесены в теорию антенных устройств.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  <w:t>Дело в том, что в оптике размеры объектов считаются не</w:t>
      </w:r>
      <w:r w:rsidRPr="00D41A81">
        <w:rPr>
          <w:sz w:val="28"/>
          <w:szCs w:val="28"/>
        </w:rPr>
        <w:softHyphen/>
        <w:t>измеримо большими длины волны. В антенно-волноводной технике эти величины соизмеримы, что требует применения более строгих методов решения.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lastRenderedPageBreak/>
        <w:tab/>
        <w:t>Теория антенн стала к настоящему времени чрезвычайно развитой областью электродинамики, оперирующей уравнениями электромагнитного поля без внесения каких-либо приближений.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>Другой новой чертой в современной теории антенн является переход от задач анализа характеристик направленности и других параметров антенны к синтезу антенн с оптимальными характеристиками.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  <w:t>С переходом к УКВ практически отпали ограничения в размерах антенн и в то же время стали предъявляться более жесткие требования к ряду их параметров. Значительно увеличилось и число типов антенных устройств с самыми разнообразными характеристиками.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  <w:t xml:space="preserve">Все это заставило, помимо анализа новых типов антенн, решать задачи о построении антенных устройств, обладающих наилучшими </w:t>
      </w:r>
      <w:proofErr w:type="gramStart"/>
      <w:r w:rsidRPr="00D41A81">
        <w:rPr>
          <w:sz w:val="28"/>
          <w:szCs w:val="28"/>
        </w:rPr>
        <w:t>из</w:t>
      </w:r>
      <w:proofErr w:type="gramEnd"/>
      <w:r w:rsidRPr="00D41A81">
        <w:rPr>
          <w:sz w:val="28"/>
          <w:szCs w:val="28"/>
        </w:rPr>
        <w:t xml:space="preserve"> возможных характеристика</w:t>
      </w:r>
      <w:r w:rsidRPr="00D41A81">
        <w:rPr>
          <w:sz w:val="28"/>
          <w:szCs w:val="28"/>
        </w:rPr>
        <w:softHyphen/>
        <w:t>ми.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  <w:t>В настоящее время стали все шире применяться антенны поверхностной волны стержневого и плоскостного типа, использующие явление "прилипания" электромагнитной волны к среде или структуре, замедляющей ее скорость.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  <w:t xml:space="preserve">Существенную роль в современной антенно-волноводной технике также играют высокочастотные </w:t>
      </w:r>
      <w:proofErr w:type="spellStart"/>
      <w:r w:rsidRPr="00D41A81">
        <w:rPr>
          <w:sz w:val="28"/>
          <w:szCs w:val="28"/>
        </w:rPr>
        <w:t>магнитодиэлектрики</w:t>
      </w:r>
      <w:proofErr w:type="spellEnd"/>
      <w:r w:rsidRPr="00D41A81">
        <w:rPr>
          <w:sz w:val="28"/>
          <w:szCs w:val="28"/>
        </w:rPr>
        <w:t xml:space="preserve"> - ферриты, которые позволили создать антенны с электрическим управлением излучения и ряд новых элементов волноводного тракта: вентили (пропускающие волну только одного направления), </w:t>
      </w:r>
      <w:proofErr w:type="spellStart"/>
      <w:r w:rsidRPr="00D41A81">
        <w:rPr>
          <w:sz w:val="28"/>
          <w:szCs w:val="28"/>
        </w:rPr>
        <w:t>фазовращатели</w:t>
      </w:r>
      <w:proofErr w:type="spellEnd"/>
      <w:r w:rsidRPr="00D41A81">
        <w:rPr>
          <w:sz w:val="28"/>
          <w:szCs w:val="28"/>
        </w:rPr>
        <w:t xml:space="preserve">, </w:t>
      </w:r>
      <w:proofErr w:type="spellStart"/>
      <w:r w:rsidRPr="00D41A81">
        <w:rPr>
          <w:sz w:val="28"/>
          <w:szCs w:val="28"/>
        </w:rPr>
        <w:t>вращатели</w:t>
      </w:r>
      <w:proofErr w:type="spellEnd"/>
      <w:r w:rsidRPr="00D41A81">
        <w:rPr>
          <w:sz w:val="28"/>
          <w:szCs w:val="28"/>
        </w:rPr>
        <w:t xml:space="preserve"> плоскости поляризации, </w:t>
      </w:r>
      <w:proofErr w:type="spellStart"/>
      <w:r w:rsidRPr="00D41A81">
        <w:rPr>
          <w:sz w:val="28"/>
          <w:szCs w:val="28"/>
        </w:rPr>
        <w:t>циркуляторы</w:t>
      </w:r>
      <w:proofErr w:type="spellEnd"/>
      <w:r w:rsidRPr="00D41A81">
        <w:rPr>
          <w:sz w:val="28"/>
          <w:szCs w:val="28"/>
        </w:rPr>
        <w:t xml:space="preserve"> и т.д.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  <w:t>Сложность явлений, происходящих в современных антеннах поверх</w:t>
      </w:r>
      <w:r w:rsidRPr="00D41A81">
        <w:rPr>
          <w:sz w:val="28"/>
          <w:szCs w:val="28"/>
        </w:rPr>
        <w:softHyphen/>
        <w:t>ностного излучения, ферритовых элементах и других устройствах антенно-волноводного тракта, способствовала увеличению значения теории для дальнейшего развития антенной техники.</w:t>
      </w:r>
    </w:p>
    <w:p w:rsidR="003A46D6" w:rsidRPr="00D41A81" w:rsidRDefault="003A46D6" w:rsidP="003A46D6">
      <w:pPr>
        <w:rPr>
          <w:sz w:val="28"/>
          <w:szCs w:val="28"/>
        </w:rPr>
      </w:pPr>
    </w:p>
    <w:p w:rsidR="003A46D6" w:rsidRPr="00D41A81" w:rsidRDefault="003A46D6" w:rsidP="003A46D6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>1.3</w:t>
      </w:r>
      <w:proofErr w:type="gramStart"/>
      <w:r w:rsidRPr="00D41A81">
        <w:rPr>
          <w:b/>
          <w:sz w:val="28"/>
          <w:szCs w:val="28"/>
        </w:rPr>
        <w:t xml:space="preserve"> Н</w:t>
      </w:r>
      <w:proofErr w:type="gramEnd"/>
      <w:r w:rsidRPr="00D41A81">
        <w:rPr>
          <w:b/>
          <w:sz w:val="28"/>
          <w:szCs w:val="28"/>
        </w:rPr>
        <w:t>екоторые термины и определения теории антенн.</w:t>
      </w:r>
    </w:p>
    <w:p w:rsidR="003A46D6" w:rsidRPr="00D41A81" w:rsidRDefault="003A46D6" w:rsidP="003A46D6">
      <w:pPr>
        <w:rPr>
          <w:b/>
          <w:sz w:val="28"/>
          <w:szCs w:val="28"/>
        </w:rPr>
      </w:pP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</w:r>
      <w:r w:rsidRPr="00D41A81">
        <w:rPr>
          <w:b/>
          <w:i/>
          <w:sz w:val="28"/>
          <w:szCs w:val="28"/>
        </w:rPr>
        <w:t>Вибратор Герца</w:t>
      </w:r>
      <w:r w:rsidRPr="00D41A81">
        <w:rPr>
          <w:sz w:val="28"/>
          <w:szCs w:val="28"/>
        </w:rPr>
        <w:t xml:space="preserve"> (диполь Герца, антенна Герца) </w:t>
      </w:r>
    </w:p>
    <w:p w:rsidR="003A46D6" w:rsidRPr="00D41A81" w:rsidRDefault="003A46D6" w:rsidP="003A46D6">
      <w:pPr>
        <w:rPr>
          <w:bCs/>
          <w:smallCaps/>
          <w:spacing w:val="5"/>
          <w:sz w:val="28"/>
          <w:szCs w:val="28"/>
        </w:rPr>
      </w:pPr>
      <w:r w:rsidRPr="00D41A81">
        <w:rPr>
          <w:sz w:val="28"/>
          <w:szCs w:val="28"/>
        </w:rPr>
        <w:t>Простейшая система -</w:t>
      </w:r>
      <w:r w:rsidRPr="00D41A81">
        <w:rPr>
          <w:bCs/>
          <w:smallCaps/>
          <w:spacing w:val="5"/>
          <w:sz w:val="28"/>
          <w:szCs w:val="28"/>
        </w:rPr>
        <w:t xml:space="preserve"> </w:t>
      </w:r>
      <w:hyperlink r:id="rId4" w:history="1">
        <w:r w:rsidRPr="00D41A81">
          <w:rPr>
            <w:bCs/>
            <w:smallCaps/>
            <w:spacing w:val="5"/>
            <w:sz w:val="28"/>
            <w:szCs w:val="28"/>
          </w:rPr>
          <w:t>электрический диполь</w:t>
        </w:r>
      </w:hyperlink>
      <w:r w:rsidRPr="00D41A81">
        <w:rPr>
          <w:bCs/>
          <w:smallCaps/>
          <w:spacing w:val="5"/>
          <w:sz w:val="28"/>
          <w:szCs w:val="28"/>
        </w:rPr>
        <w:t xml:space="preserve">, </w:t>
      </w:r>
      <w:hyperlink r:id="rId5" w:history="1">
        <w:r w:rsidRPr="00D41A81">
          <w:rPr>
            <w:bCs/>
            <w:smallCaps/>
            <w:spacing w:val="5"/>
            <w:sz w:val="28"/>
            <w:szCs w:val="28"/>
          </w:rPr>
          <w:t>дипольный момент</w:t>
        </w:r>
      </w:hyperlink>
      <w:r w:rsidRPr="00D41A81">
        <w:rPr>
          <w:bCs/>
          <w:smallCaps/>
          <w:spacing w:val="5"/>
          <w:sz w:val="28"/>
          <w:szCs w:val="28"/>
        </w:rPr>
        <w:t xml:space="preserve"> которого быстро изменяется во время получения </w:t>
      </w:r>
      <w:hyperlink r:id="rId6" w:history="1">
        <w:r w:rsidRPr="00D41A81">
          <w:rPr>
            <w:bCs/>
            <w:smallCaps/>
            <w:spacing w:val="5"/>
            <w:sz w:val="28"/>
            <w:szCs w:val="28"/>
          </w:rPr>
          <w:t>электромагнитных колебаний</w:t>
        </w:r>
      </w:hyperlink>
    </w:p>
    <w:p w:rsidR="003A46D6" w:rsidRPr="00D41A81" w:rsidRDefault="003A46D6" w:rsidP="003A46D6">
      <w:pPr>
        <w:rPr>
          <w:bCs/>
          <w:smallCaps/>
          <w:spacing w:val="5"/>
          <w:sz w:val="28"/>
          <w:szCs w:val="28"/>
        </w:rPr>
      </w:pPr>
      <w:r w:rsidRPr="00D41A81">
        <w:rPr>
          <w:bCs/>
          <w:smallCaps/>
          <w:spacing w:val="5"/>
          <w:sz w:val="28"/>
          <w:szCs w:val="28"/>
        </w:rPr>
        <w:tab/>
        <w:t xml:space="preserve">Представляет собой развёрнутый </w:t>
      </w:r>
      <w:hyperlink r:id="rId7" w:history="1">
        <w:r w:rsidRPr="00D41A81">
          <w:rPr>
            <w:bCs/>
            <w:smallCaps/>
            <w:spacing w:val="5"/>
            <w:sz w:val="28"/>
            <w:szCs w:val="28"/>
          </w:rPr>
          <w:t>колебательный контур</w:t>
        </w:r>
      </w:hyperlink>
      <w:r w:rsidRPr="00D41A81">
        <w:rPr>
          <w:bCs/>
          <w:smallCaps/>
          <w:spacing w:val="5"/>
          <w:sz w:val="28"/>
          <w:szCs w:val="28"/>
        </w:rPr>
        <w:t xml:space="preserve"> с минимальной ёмкостью и индуктивностью. Технический эквивалент — небольшая антенна, размер которой много меньше </w:t>
      </w:r>
      <w:hyperlink r:id="rId8" w:history="1">
        <w:r w:rsidRPr="00D41A81">
          <w:rPr>
            <w:bCs/>
            <w:smallCaps/>
            <w:spacing w:val="5"/>
            <w:sz w:val="28"/>
            <w:szCs w:val="28"/>
          </w:rPr>
          <w:t>длины волны</w:t>
        </w:r>
      </w:hyperlink>
      <w:r w:rsidRPr="00D41A81">
        <w:rPr>
          <w:bCs/>
          <w:smallCaps/>
          <w:spacing w:val="5"/>
          <w:sz w:val="28"/>
          <w:szCs w:val="28"/>
        </w:rPr>
        <w:t>.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  <w:t>Максимальный поток электромагнитной энергии излучается перпендикулярно оси диполя Герца.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  <w:t>Герц убедился в том, что законы отражения и преломления электромагнитных волн невидимого спектра подчиняются законам геометрической оптики видимого спектра.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  <w:t>Герц также померил скорость электромагнитной волны, создав стоячую волну и измерив её</w:t>
      </w:r>
      <w:proofErr w:type="gramStart"/>
      <w:r w:rsidRPr="00D41A81">
        <w:rPr>
          <w:sz w:val="28"/>
          <w:szCs w:val="28"/>
        </w:rPr>
        <w:t xml:space="preserve"> .</w:t>
      </w:r>
      <w:proofErr w:type="gramEnd"/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lastRenderedPageBreak/>
        <w:tab/>
      </w:r>
      <w:r w:rsidRPr="00D41A81">
        <w:rPr>
          <w:b/>
          <w:i/>
          <w:sz w:val="28"/>
          <w:szCs w:val="28"/>
        </w:rPr>
        <w:t>Апертура</w:t>
      </w:r>
      <w:proofErr w:type="gramStart"/>
      <w:r w:rsidRPr="00D41A81">
        <w:rPr>
          <w:b/>
          <w:i/>
          <w:sz w:val="28"/>
          <w:szCs w:val="28"/>
        </w:rPr>
        <w:t xml:space="preserve"> </w:t>
      </w:r>
      <w:r w:rsidRPr="00D41A81">
        <w:rPr>
          <w:sz w:val="28"/>
          <w:szCs w:val="28"/>
        </w:rPr>
        <w:t xml:space="preserve"> В</w:t>
      </w:r>
      <w:proofErr w:type="gramEnd"/>
      <w:r w:rsidRPr="00D41A81">
        <w:rPr>
          <w:sz w:val="28"/>
          <w:szCs w:val="28"/>
        </w:rPr>
        <w:t xml:space="preserve"> антенной технике — излучающая или принимающая излучение поверхность сложных антенн. 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</w:r>
      <w:r w:rsidRPr="00D41A81">
        <w:rPr>
          <w:b/>
          <w:i/>
          <w:sz w:val="28"/>
          <w:szCs w:val="28"/>
        </w:rPr>
        <w:t xml:space="preserve">Дифракция радиоволн </w:t>
      </w:r>
      <w:r w:rsidRPr="00D41A81">
        <w:rPr>
          <w:sz w:val="28"/>
          <w:szCs w:val="28"/>
        </w:rPr>
        <w:t>Явление, при котором радиоволны способны огибать препятствия. Чем больше длинна волны по сравнению с препятствием, тем лучше она его преодолеет.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</w:r>
      <w:r w:rsidRPr="00D41A81">
        <w:rPr>
          <w:b/>
          <w:i/>
          <w:sz w:val="28"/>
          <w:szCs w:val="28"/>
        </w:rPr>
        <w:t>Рефракция радиоволн</w:t>
      </w:r>
      <w:r w:rsidRPr="00D41A81">
        <w:rPr>
          <w:sz w:val="28"/>
          <w:szCs w:val="28"/>
        </w:rPr>
        <w:t xml:space="preserve"> Явление преломления радиоволн в атмосфере вследствие уменьшения плотности воздуха с высотой, которая приводит к увеличению дальности распространения поверхностной радиоволны.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</w:r>
      <w:r w:rsidRPr="00D41A81">
        <w:rPr>
          <w:b/>
          <w:i/>
          <w:sz w:val="28"/>
          <w:szCs w:val="28"/>
        </w:rPr>
        <w:t>  Интерференция радиоволн</w:t>
      </w:r>
      <w:r w:rsidRPr="00D41A81">
        <w:rPr>
          <w:sz w:val="28"/>
          <w:szCs w:val="28"/>
        </w:rPr>
        <w:t xml:space="preserve"> - явление взаимного наложения радиоволн, приходящих в точку приема по различным путям. Если амплитуды сигналов, приходящих по различным путям, одинаковы, то при совпадении фазы результирующий сигнал удваивается, а при противоположных фазах - равен нулю. На практике мы часто слышали в приемнике замирание сигнала на некоторое время, и наблюдали повторные контуры на телевизионном изображении. Все это проявление интерференции радиоволн.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</w:r>
      <w:r w:rsidRPr="00D41A81">
        <w:rPr>
          <w:b/>
          <w:i/>
          <w:sz w:val="28"/>
          <w:szCs w:val="28"/>
        </w:rPr>
        <w:t xml:space="preserve">  Поверхностная </w:t>
      </w:r>
      <w:r w:rsidRPr="00D41A81">
        <w:rPr>
          <w:sz w:val="28"/>
          <w:szCs w:val="28"/>
        </w:rPr>
        <w:t>волна распространяется вдоль поверхности земли, и благодаря явлению дифракции она способна огибать кривизну земли и распространятся на приличные расстояния. Чем ниже частота сигнала (чем больше длина волны) тем больше дальность распространения сигнала.</w:t>
      </w:r>
      <w:r w:rsidRPr="00D41A81">
        <w:rPr>
          <w:sz w:val="28"/>
          <w:szCs w:val="28"/>
        </w:rPr>
        <w:br/>
      </w:r>
      <w:r w:rsidRPr="00D41A81">
        <w:rPr>
          <w:sz w:val="28"/>
          <w:szCs w:val="28"/>
        </w:rPr>
        <w:tab/>
        <w:t>  </w:t>
      </w:r>
      <w:r w:rsidRPr="00D41A81">
        <w:rPr>
          <w:b/>
          <w:i/>
          <w:sz w:val="28"/>
          <w:szCs w:val="28"/>
        </w:rPr>
        <w:t xml:space="preserve">Пространственная волна </w:t>
      </w:r>
      <w:r w:rsidRPr="00D41A81">
        <w:rPr>
          <w:sz w:val="28"/>
          <w:szCs w:val="28"/>
        </w:rPr>
        <w:t xml:space="preserve">распространяется при помощи отражения от ионосферы земли. 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</w:r>
      <w:r w:rsidRPr="00D41A81">
        <w:rPr>
          <w:b/>
          <w:i/>
          <w:sz w:val="28"/>
          <w:szCs w:val="28"/>
        </w:rPr>
        <w:t>Антенна</w:t>
      </w:r>
      <w:r w:rsidRPr="00D41A81">
        <w:rPr>
          <w:sz w:val="28"/>
          <w:szCs w:val="28"/>
        </w:rPr>
        <w:t xml:space="preserve"> (А.), устройство для излучения и приёма радиоволн.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</w:r>
      <w:r w:rsidRPr="00D41A81">
        <w:rPr>
          <w:b/>
          <w:i/>
          <w:sz w:val="28"/>
          <w:szCs w:val="28"/>
        </w:rPr>
        <w:t>Передающая антенна</w:t>
      </w:r>
      <w:r w:rsidRPr="00D41A81">
        <w:rPr>
          <w:sz w:val="28"/>
          <w:szCs w:val="28"/>
        </w:rPr>
        <w:t xml:space="preserve"> преобразует энергию электромагнитных колебаний высокой частоты, сосредоточенную в выходных колебательных цепях радиопередатчика, в энергию излучаемых радиоволн. 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</w:r>
      <w:r w:rsidRPr="00D41A81">
        <w:rPr>
          <w:b/>
          <w:i/>
          <w:sz w:val="28"/>
          <w:szCs w:val="28"/>
        </w:rPr>
        <w:t>Приёмная антенна</w:t>
      </w:r>
      <w:r w:rsidRPr="00D41A81">
        <w:rPr>
          <w:sz w:val="28"/>
          <w:szCs w:val="28"/>
        </w:rPr>
        <w:t xml:space="preserve"> выполняет обратную функцию – преобразование энергии распространяющихся радиоволн в энергию, сосредоточенную во входных колебательных цепях приёмника.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</w:r>
      <w:r w:rsidRPr="00D41A81">
        <w:rPr>
          <w:b/>
          <w:i/>
          <w:sz w:val="28"/>
          <w:szCs w:val="28"/>
        </w:rPr>
        <w:t xml:space="preserve">Фидеры </w:t>
      </w:r>
      <w:r w:rsidRPr="00D41A81">
        <w:rPr>
          <w:sz w:val="28"/>
          <w:szCs w:val="28"/>
        </w:rPr>
        <w:t xml:space="preserve">– это линии питания, которые передают энергию от генератора к антенне (в передающем режиме) или от антенны к </w:t>
      </w:r>
      <w:proofErr w:type="gramStart"/>
      <w:r w:rsidRPr="00D41A81">
        <w:rPr>
          <w:sz w:val="28"/>
          <w:szCs w:val="28"/>
        </w:rPr>
        <w:t>ПР</w:t>
      </w:r>
      <w:proofErr w:type="gramEnd"/>
      <w:r w:rsidRPr="00D41A81">
        <w:rPr>
          <w:sz w:val="28"/>
          <w:szCs w:val="28"/>
        </w:rPr>
        <w:t xml:space="preserve"> (в режиме приёма).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b/>
          <w:i/>
          <w:sz w:val="28"/>
          <w:szCs w:val="28"/>
        </w:rPr>
        <w:t>Антенно-фидерное устройство (АФУ)</w:t>
      </w:r>
      <w:r w:rsidRPr="00D41A81">
        <w:rPr>
          <w:sz w:val="28"/>
          <w:szCs w:val="28"/>
        </w:rPr>
        <w:t xml:space="preserve"> - это сочетание антенны с фидером.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  <w:t xml:space="preserve">Радиоволны характеризуются длиной волны и частотой колебаний, используемых для их получения. 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</w:r>
      <w:r w:rsidRPr="00D41A81">
        <w:rPr>
          <w:b/>
          <w:i/>
          <w:sz w:val="28"/>
          <w:szCs w:val="28"/>
        </w:rPr>
        <w:t>Длиной волны называют</w:t>
      </w:r>
      <w:r w:rsidRPr="00D41A81">
        <w:rPr>
          <w:sz w:val="28"/>
          <w:szCs w:val="28"/>
        </w:rPr>
        <w:t xml:space="preserve"> -  </w:t>
      </w:r>
      <w:proofErr w:type="gramStart"/>
      <w:r w:rsidRPr="00D41A81">
        <w:rPr>
          <w:sz w:val="28"/>
          <w:szCs w:val="28"/>
        </w:rPr>
        <w:t>расстояние</w:t>
      </w:r>
      <w:proofErr w:type="gramEnd"/>
      <w:r w:rsidRPr="00D41A81">
        <w:rPr>
          <w:sz w:val="28"/>
          <w:szCs w:val="28"/>
        </w:rPr>
        <w:t xml:space="preserve"> на которое распространяется волна за время одного колебания тока в антенне.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</w:r>
      <w:r w:rsidRPr="00D41A81">
        <w:rPr>
          <w:b/>
          <w:i/>
          <w:sz w:val="28"/>
          <w:szCs w:val="28"/>
        </w:rPr>
        <w:t>Диапазоны радиоволн</w:t>
      </w:r>
      <w:r w:rsidRPr="00D41A81">
        <w:rPr>
          <w:sz w:val="28"/>
          <w:szCs w:val="28"/>
        </w:rPr>
        <w:t xml:space="preserve"> В зависим</w:t>
      </w:r>
      <w:proofErr w:type="gramStart"/>
      <w:r w:rsidRPr="00D41A81">
        <w:rPr>
          <w:sz w:val="28"/>
          <w:szCs w:val="28"/>
        </w:rPr>
        <w:t>.</w:t>
      </w:r>
      <w:proofErr w:type="gramEnd"/>
      <w:r w:rsidRPr="00D41A81">
        <w:rPr>
          <w:sz w:val="28"/>
          <w:szCs w:val="28"/>
        </w:rPr>
        <w:t xml:space="preserve"> </w:t>
      </w:r>
      <w:proofErr w:type="gramStart"/>
      <w:r w:rsidRPr="00D41A81">
        <w:rPr>
          <w:sz w:val="28"/>
          <w:szCs w:val="28"/>
        </w:rPr>
        <w:t>о</w:t>
      </w:r>
      <w:proofErr w:type="gramEnd"/>
      <w:r w:rsidRPr="00D41A81">
        <w:rPr>
          <w:sz w:val="28"/>
          <w:szCs w:val="28"/>
        </w:rPr>
        <w:t>т длины радиоволн изменяются особенности их распространения и использования, поэтому весь спектр разбивают на отдельные имеющие неодинаковые свойства сектора.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</w:r>
      <w:r w:rsidRPr="00D41A81">
        <w:rPr>
          <w:b/>
          <w:i/>
          <w:sz w:val="28"/>
          <w:szCs w:val="28"/>
        </w:rPr>
        <w:t xml:space="preserve">Радиочастоты </w:t>
      </w:r>
      <w:r w:rsidRPr="00D41A81">
        <w:rPr>
          <w:sz w:val="28"/>
          <w:szCs w:val="28"/>
        </w:rPr>
        <w:t xml:space="preserve">– частоты или полосы частот в диапазоне 3кГц–3000ГГц, которым присвоены условные наименования. 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</w:r>
      <w:r w:rsidRPr="00D41A81">
        <w:rPr>
          <w:b/>
          <w:i/>
          <w:sz w:val="28"/>
          <w:szCs w:val="28"/>
        </w:rPr>
        <w:t>Поверхностные радиоволны</w:t>
      </w:r>
      <w:r w:rsidRPr="00D41A81">
        <w:rPr>
          <w:sz w:val="28"/>
          <w:szCs w:val="28"/>
        </w:rPr>
        <w:t xml:space="preserve">, излучаемые антенной, распространяются вдоль земной поверхности. 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</w:r>
      <w:r w:rsidRPr="00D41A81">
        <w:rPr>
          <w:b/>
          <w:i/>
          <w:sz w:val="28"/>
          <w:szCs w:val="28"/>
        </w:rPr>
        <w:t>Пространственные радиоволны</w:t>
      </w:r>
      <w:proofErr w:type="gramStart"/>
      <w:r w:rsidRPr="00D41A81">
        <w:rPr>
          <w:sz w:val="28"/>
          <w:szCs w:val="28"/>
        </w:rPr>
        <w:t>.</w:t>
      </w:r>
      <w:proofErr w:type="gramEnd"/>
      <w:r w:rsidRPr="00D41A81">
        <w:rPr>
          <w:sz w:val="28"/>
          <w:szCs w:val="28"/>
        </w:rPr>
        <w:t xml:space="preserve"> </w:t>
      </w:r>
      <w:proofErr w:type="gramStart"/>
      <w:r w:rsidRPr="00D41A81">
        <w:rPr>
          <w:sz w:val="28"/>
          <w:szCs w:val="28"/>
        </w:rPr>
        <w:t>р</w:t>
      </w:r>
      <w:proofErr w:type="gramEnd"/>
      <w:r w:rsidRPr="00D41A81">
        <w:rPr>
          <w:sz w:val="28"/>
          <w:szCs w:val="28"/>
        </w:rPr>
        <w:t xml:space="preserve">аспространяются под углом к горизонту </w:t>
      </w:r>
    </w:p>
    <w:p w:rsidR="003A46D6" w:rsidRPr="00D41A81" w:rsidRDefault="003A46D6" w:rsidP="003A46D6">
      <w:pPr>
        <w:rPr>
          <w:sz w:val="28"/>
          <w:szCs w:val="28"/>
        </w:rPr>
      </w:pPr>
    </w:p>
    <w:p w:rsidR="003A46D6" w:rsidRPr="00D41A81" w:rsidRDefault="003A46D6" w:rsidP="003A46D6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 xml:space="preserve">1.4 Классификация АФУ. </w:t>
      </w:r>
    </w:p>
    <w:p w:rsidR="003A46D6" w:rsidRPr="00D41A81" w:rsidRDefault="003A46D6" w:rsidP="003A46D6">
      <w:pPr>
        <w:rPr>
          <w:sz w:val="28"/>
          <w:szCs w:val="28"/>
        </w:rPr>
      </w:pP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  <w:t xml:space="preserve">Антенны можно классифицировать по различным признакам: 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b/>
          <w:sz w:val="28"/>
          <w:szCs w:val="28"/>
        </w:rPr>
        <w:t xml:space="preserve">  - </w:t>
      </w:r>
      <w:r w:rsidRPr="00D41A81">
        <w:rPr>
          <w:b/>
          <w:i/>
          <w:sz w:val="28"/>
          <w:szCs w:val="28"/>
        </w:rPr>
        <w:t>по характеру излучающих элементов</w:t>
      </w:r>
      <w:r w:rsidRPr="00D41A81">
        <w:rPr>
          <w:sz w:val="28"/>
          <w:szCs w:val="28"/>
        </w:rPr>
        <w:t xml:space="preserve"> (антенны с линейными токами, или вибраторные антенны, антенны, излучающие </w:t>
      </w:r>
      <w:proofErr w:type="gramStart"/>
      <w:r w:rsidRPr="00D41A81">
        <w:rPr>
          <w:sz w:val="28"/>
          <w:szCs w:val="28"/>
        </w:rPr>
        <w:t>через раскрыв</w:t>
      </w:r>
      <w:proofErr w:type="gramEnd"/>
      <w:r w:rsidRPr="00D41A81">
        <w:rPr>
          <w:sz w:val="28"/>
          <w:szCs w:val="28"/>
        </w:rPr>
        <w:t xml:space="preserve">  –  </w:t>
      </w:r>
      <w:proofErr w:type="spellStart"/>
      <w:r w:rsidRPr="00D41A81">
        <w:rPr>
          <w:sz w:val="28"/>
          <w:szCs w:val="28"/>
        </w:rPr>
        <w:t>апертурные</w:t>
      </w:r>
      <w:proofErr w:type="spellEnd"/>
      <w:r w:rsidRPr="00D41A81">
        <w:rPr>
          <w:sz w:val="28"/>
          <w:szCs w:val="28"/>
        </w:rPr>
        <w:t xml:space="preserve"> антенны, антенны поверхностных волн); 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b/>
          <w:sz w:val="28"/>
          <w:szCs w:val="28"/>
        </w:rPr>
        <w:t xml:space="preserve">  </w:t>
      </w:r>
      <w:proofErr w:type="gramStart"/>
      <w:r w:rsidRPr="00D41A81">
        <w:rPr>
          <w:b/>
          <w:sz w:val="28"/>
          <w:szCs w:val="28"/>
        </w:rPr>
        <w:t xml:space="preserve">- </w:t>
      </w:r>
      <w:r w:rsidRPr="00D41A81">
        <w:rPr>
          <w:b/>
          <w:i/>
          <w:sz w:val="28"/>
          <w:szCs w:val="28"/>
        </w:rPr>
        <w:t>по виду радиотехнической системы</w:t>
      </w:r>
      <w:r w:rsidRPr="00D41A81">
        <w:rPr>
          <w:sz w:val="28"/>
          <w:szCs w:val="28"/>
        </w:rPr>
        <w:t xml:space="preserve"> - связь, телевидение, радиолокация, радиоуправление, радиоастрономия, радионавигация,  системы определения государственной принадлежности, инструментальной посадки, радиоэлектронного противодействия, телеметрия и т.д.</w:t>
      </w:r>
      <w:proofErr w:type="gramEnd"/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</w:t>
      </w:r>
      <w:r w:rsidRPr="00D41A81">
        <w:rPr>
          <w:b/>
          <w:sz w:val="28"/>
          <w:szCs w:val="28"/>
        </w:rPr>
        <w:t xml:space="preserve">- </w:t>
      </w:r>
      <w:r w:rsidRPr="00D41A81">
        <w:rPr>
          <w:b/>
          <w:i/>
          <w:sz w:val="28"/>
          <w:szCs w:val="28"/>
        </w:rPr>
        <w:t>по назначению</w:t>
      </w:r>
      <w:r w:rsidRPr="00D41A81">
        <w:rPr>
          <w:sz w:val="28"/>
          <w:szCs w:val="28"/>
        </w:rPr>
        <w:t xml:space="preserve"> – передающие, приемные, приемо-передающие. 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b/>
          <w:sz w:val="28"/>
          <w:szCs w:val="28"/>
        </w:rPr>
        <w:t xml:space="preserve">  - </w:t>
      </w:r>
      <w:r w:rsidRPr="00D41A81">
        <w:rPr>
          <w:b/>
          <w:i/>
          <w:sz w:val="28"/>
          <w:szCs w:val="28"/>
        </w:rPr>
        <w:t>по диапазону частот</w:t>
      </w:r>
      <w:r w:rsidRPr="00D41A81">
        <w:rPr>
          <w:sz w:val="28"/>
          <w:szCs w:val="28"/>
        </w:rPr>
        <w:t xml:space="preserve"> – </w:t>
      </w:r>
      <w:proofErr w:type="gramStart"/>
      <w:r w:rsidRPr="00D41A81">
        <w:rPr>
          <w:sz w:val="28"/>
          <w:szCs w:val="28"/>
        </w:rPr>
        <w:t>длинноволновые</w:t>
      </w:r>
      <w:proofErr w:type="gramEnd"/>
      <w:r w:rsidRPr="00D41A81">
        <w:rPr>
          <w:sz w:val="28"/>
          <w:szCs w:val="28"/>
        </w:rPr>
        <w:t>, коротковолновые, средневолновые, высокочастотные и т.д.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b/>
          <w:i/>
          <w:sz w:val="28"/>
          <w:szCs w:val="28"/>
        </w:rPr>
        <w:t xml:space="preserve">  -по конструкции</w:t>
      </w:r>
      <w:r w:rsidRPr="00D41A81">
        <w:rPr>
          <w:sz w:val="28"/>
          <w:szCs w:val="28"/>
        </w:rPr>
        <w:t xml:space="preserve"> – вибраторные, рамочные, спиральные, волноводные, параболические, антенные решетки.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i/>
          <w:sz w:val="28"/>
          <w:szCs w:val="28"/>
        </w:rPr>
        <w:t xml:space="preserve">  </w:t>
      </w:r>
      <w:r w:rsidRPr="00D41A81">
        <w:rPr>
          <w:b/>
          <w:i/>
          <w:sz w:val="28"/>
          <w:szCs w:val="28"/>
        </w:rPr>
        <w:t>- по месту установки</w:t>
      </w:r>
      <w:r w:rsidRPr="00D41A81">
        <w:rPr>
          <w:sz w:val="28"/>
          <w:szCs w:val="28"/>
        </w:rPr>
        <w:t xml:space="preserve"> – стационарные и мобильные (автомобильные, самолетные, корабельные, установленные на ИСЗ </w:t>
      </w:r>
      <w:proofErr w:type="gramStart"/>
      <w:r w:rsidRPr="00D41A81">
        <w:rPr>
          <w:sz w:val="28"/>
          <w:szCs w:val="28"/>
        </w:rPr>
        <w:t>)и</w:t>
      </w:r>
      <w:proofErr w:type="gramEnd"/>
      <w:r w:rsidRPr="00D41A81">
        <w:rPr>
          <w:sz w:val="28"/>
          <w:szCs w:val="28"/>
        </w:rPr>
        <w:t xml:space="preserve"> т.д. 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При изучении данной дисциплины в основном будем придерживаться диапазонной классификации. </w:t>
      </w:r>
    </w:p>
    <w:p w:rsidR="003A46D6" w:rsidRPr="00D41A81" w:rsidRDefault="003A46D6" w:rsidP="003A46D6">
      <w:pPr>
        <w:rPr>
          <w:sz w:val="28"/>
          <w:szCs w:val="28"/>
        </w:rPr>
      </w:pPr>
    </w:p>
    <w:p w:rsidR="003A46D6" w:rsidRPr="00D41A81" w:rsidRDefault="003A46D6" w:rsidP="003A46D6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>1.5 Краткие сведения об основных параметрах антенн.</w:t>
      </w:r>
    </w:p>
    <w:p w:rsidR="003A46D6" w:rsidRPr="00D41A81" w:rsidRDefault="003A46D6" w:rsidP="003A46D6">
      <w:pPr>
        <w:rPr>
          <w:sz w:val="28"/>
          <w:szCs w:val="28"/>
        </w:rPr>
      </w:pP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  <w:t xml:space="preserve">Электромагнитное излучение, создаваемое антенной, обладает свойствами направленности и </w:t>
      </w:r>
      <w:hyperlink r:id="rId9" w:history="1">
        <w:r w:rsidRPr="00D41A81">
          <w:rPr>
            <w:sz w:val="28"/>
            <w:szCs w:val="28"/>
          </w:rPr>
          <w:t>поляризации</w:t>
        </w:r>
      </w:hyperlink>
      <w:r w:rsidRPr="00D41A81">
        <w:rPr>
          <w:sz w:val="28"/>
          <w:szCs w:val="28"/>
        </w:rPr>
        <w:t xml:space="preserve">. Антенна как </w:t>
      </w:r>
      <w:hyperlink r:id="rId10" w:history="1">
        <w:r w:rsidRPr="00D41A81">
          <w:rPr>
            <w:sz w:val="28"/>
            <w:szCs w:val="28"/>
          </w:rPr>
          <w:t>двухполюсник</w:t>
        </w:r>
      </w:hyperlink>
      <w:r w:rsidRPr="00D41A81">
        <w:rPr>
          <w:sz w:val="28"/>
          <w:szCs w:val="28"/>
        </w:rPr>
        <w:t xml:space="preserve"> обладает входным сопротивлением </w:t>
      </w:r>
      <w:r w:rsidRPr="00D41A81">
        <w:rPr>
          <w:b/>
          <w:sz w:val="28"/>
          <w:szCs w:val="28"/>
        </w:rPr>
        <w:t>(импедансом).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</w:t>
      </w:r>
      <w:r w:rsidRPr="00D41A81">
        <w:rPr>
          <w:sz w:val="28"/>
          <w:szCs w:val="28"/>
        </w:rPr>
        <w:tab/>
        <w:t xml:space="preserve">Лишь часть энергии источника антенна преобразует в электромагнитную волну, остальная расходуется в виде тепловых потерь. 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  <w:t>Для количественной оценки перечисленных и ряда других свойств антенна описывается набором электрических характеристик и параметров, в частности: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  <w:t xml:space="preserve">Для решения вопросов организации связи, эффективного использования имеющихся радиопередающих и приемных устройств, исходя из их эксплуатационных характеристик. 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  <w:t xml:space="preserve">Необходимо подобрать, либо рассчитать, спроектировать, изготовить  и установить подходящее для решения поставленной задачи  антенно-фидерное устройство (АФУ). 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  <w:t xml:space="preserve">Используя фундаментальные законы </w:t>
      </w:r>
      <w:r w:rsidRPr="00D41A81">
        <w:rPr>
          <w:b/>
          <w:i/>
          <w:sz w:val="28"/>
          <w:szCs w:val="28"/>
        </w:rPr>
        <w:t>волновой теории</w:t>
      </w:r>
      <w:r w:rsidRPr="00D41A81">
        <w:rPr>
          <w:sz w:val="28"/>
          <w:szCs w:val="28"/>
        </w:rPr>
        <w:t xml:space="preserve">, законы </w:t>
      </w:r>
      <w:r w:rsidRPr="00D41A81">
        <w:rPr>
          <w:b/>
          <w:i/>
          <w:sz w:val="28"/>
          <w:szCs w:val="28"/>
        </w:rPr>
        <w:t>электродинамики и теории антенн,</w:t>
      </w:r>
      <w:r w:rsidRPr="00D41A81">
        <w:rPr>
          <w:sz w:val="28"/>
          <w:szCs w:val="28"/>
        </w:rPr>
        <w:t xml:space="preserve"> можно рассчитать параметры </w:t>
      </w:r>
      <w:proofErr w:type="gramStart"/>
      <w:r w:rsidRPr="00D41A81">
        <w:rPr>
          <w:sz w:val="28"/>
          <w:szCs w:val="28"/>
        </w:rPr>
        <w:t>нужного</w:t>
      </w:r>
      <w:proofErr w:type="gramEnd"/>
      <w:r w:rsidRPr="00D41A81">
        <w:rPr>
          <w:sz w:val="28"/>
          <w:szCs w:val="28"/>
        </w:rPr>
        <w:t xml:space="preserve"> нам АФУ. 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  <w:t xml:space="preserve">Качественная оценка и сравнение осуществляется по электрическим и геометрическим  характеристикам антенн. </w:t>
      </w:r>
    </w:p>
    <w:p w:rsidR="003A46D6" w:rsidRPr="00D41A81" w:rsidRDefault="003A46D6" w:rsidP="003A46D6">
      <w:pPr>
        <w:rPr>
          <w:i/>
          <w:sz w:val="28"/>
          <w:szCs w:val="28"/>
        </w:rPr>
      </w:pPr>
    </w:p>
    <w:p w:rsidR="003A46D6" w:rsidRPr="00D41A81" w:rsidRDefault="003A46D6" w:rsidP="003A46D6">
      <w:pPr>
        <w:rPr>
          <w:b/>
          <w:sz w:val="28"/>
          <w:szCs w:val="28"/>
        </w:rPr>
      </w:pPr>
      <w:r w:rsidRPr="00D41A81">
        <w:rPr>
          <w:i/>
          <w:sz w:val="28"/>
          <w:szCs w:val="28"/>
        </w:rPr>
        <w:tab/>
      </w:r>
      <w:r w:rsidRPr="00D41A81">
        <w:rPr>
          <w:b/>
          <w:sz w:val="28"/>
          <w:szCs w:val="28"/>
        </w:rPr>
        <w:t xml:space="preserve">Полевые характеристики </w:t>
      </w:r>
    </w:p>
    <w:p w:rsidR="003A46D6" w:rsidRPr="00D41A81" w:rsidRDefault="003A46D6" w:rsidP="003A46D6">
      <w:pPr>
        <w:rPr>
          <w:b/>
          <w:sz w:val="28"/>
          <w:szCs w:val="28"/>
        </w:rPr>
      </w:pPr>
    </w:p>
    <w:p w:rsidR="003A46D6" w:rsidRPr="00D41A81" w:rsidRDefault="003A46D6" w:rsidP="003A46D6">
      <w:pPr>
        <w:rPr>
          <w:b/>
          <w:sz w:val="28"/>
          <w:szCs w:val="28"/>
        </w:rPr>
      </w:pPr>
      <w:r w:rsidRPr="00D41A81">
        <w:rPr>
          <w:sz w:val="28"/>
          <w:szCs w:val="28"/>
        </w:rPr>
        <w:lastRenderedPageBreak/>
        <w:t xml:space="preserve"> </w:t>
      </w:r>
      <w:r w:rsidRPr="00D41A81">
        <w:rPr>
          <w:sz w:val="28"/>
          <w:szCs w:val="28"/>
        </w:rPr>
        <w:tab/>
      </w:r>
      <w:r w:rsidRPr="00D41A81">
        <w:rPr>
          <w:b/>
          <w:sz w:val="28"/>
          <w:szCs w:val="28"/>
        </w:rPr>
        <w:t>Х</w:t>
      </w:r>
      <w:r w:rsidRPr="00D41A81">
        <w:rPr>
          <w:b/>
          <w:i/>
          <w:sz w:val="28"/>
          <w:szCs w:val="28"/>
        </w:rPr>
        <w:t>арактеристика направленности</w:t>
      </w:r>
      <w:r w:rsidRPr="00D41A81">
        <w:rPr>
          <w:b/>
          <w:sz w:val="28"/>
          <w:szCs w:val="28"/>
        </w:rPr>
        <w:t xml:space="preserve"> 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b/>
          <w:bCs/>
          <w:sz w:val="28"/>
          <w:szCs w:val="28"/>
        </w:rPr>
        <w:t>-</w:t>
      </w:r>
      <w:hyperlink r:id="rId11" w:history="1">
        <w:r w:rsidRPr="00D41A81">
          <w:rPr>
            <w:sz w:val="28"/>
            <w:szCs w:val="28"/>
          </w:rPr>
          <w:t>диаграмма направленности</w:t>
        </w:r>
      </w:hyperlink>
      <w:r w:rsidRPr="00D41A81">
        <w:rPr>
          <w:sz w:val="28"/>
          <w:szCs w:val="28"/>
        </w:rPr>
        <w:t xml:space="preserve"> (ДН), ширина ДН</w:t>
      </w:r>
    </w:p>
    <w:p w:rsidR="003A46D6" w:rsidRPr="00D41A81" w:rsidRDefault="003A46D6" w:rsidP="003A46D6">
      <w:pPr>
        <w:rPr>
          <w:b/>
          <w:sz w:val="28"/>
          <w:szCs w:val="28"/>
        </w:rPr>
      </w:pPr>
      <w:r w:rsidRPr="00D41A81">
        <w:rPr>
          <w:i/>
          <w:sz w:val="28"/>
          <w:szCs w:val="28"/>
        </w:rPr>
        <w:tab/>
        <w:t xml:space="preserve"> </w:t>
      </w:r>
      <w:r w:rsidRPr="00D41A81">
        <w:rPr>
          <w:b/>
          <w:i/>
          <w:sz w:val="28"/>
          <w:szCs w:val="28"/>
        </w:rPr>
        <w:t>По заданному уровню</w:t>
      </w:r>
      <w:r w:rsidRPr="00D41A81">
        <w:rPr>
          <w:b/>
          <w:sz w:val="28"/>
          <w:szCs w:val="28"/>
        </w:rPr>
        <w:t xml:space="preserve"> </w:t>
      </w:r>
    </w:p>
    <w:p w:rsidR="003A46D6" w:rsidRPr="00D41A81" w:rsidRDefault="003A46D6" w:rsidP="003A46D6">
      <w:pPr>
        <w:rPr>
          <w:bCs/>
          <w:smallCaps/>
          <w:spacing w:val="5"/>
          <w:sz w:val="28"/>
          <w:szCs w:val="28"/>
        </w:rPr>
      </w:pPr>
      <w:r w:rsidRPr="00D41A81">
        <w:rPr>
          <w:sz w:val="28"/>
          <w:szCs w:val="28"/>
        </w:rPr>
        <w:t xml:space="preserve">- </w:t>
      </w:r>
      <w:hyperlink r:id="rId12" w:history="1">
        <w:r w:rsidRPr="00D41A81">
          <w:rPr>
            <w:bCs/>
            <w:smallCaps/>
            <w:spacing w:val="5"/>
            <w:sz w:val="28"/>
            <w:szCs w:val="28"/>
          </w:rPr>
          <w:t>уровень боковых лепестков</w:t>
        </w:r>
      </w:hyperlink>
      <w:r w:rsidRPr="00D41A81">
        <w:rPr>
          <w:bCs/>
          <w:smallCaps/>
          <w:spacing w:val="5"/>
          <w:sz w:val="28"/>
          <w:szCs w:val="28"/>
        </w:rPr>
        <w:t xml:space="preserve"> (УБЛ),  </w:t>
      </w:r>
    </w:p>
    <w:p w:rsidR="003A46D6" w:rsidRPr="00D41A81" w:rsidRDefault="003A46D6" w:rsidP="003A46D6">
      <w:pPr>
        <w:rPr>
          <w:bCs/>
          <w:smallCaps/>
          <w:spacing w:val="5"/>
          <w:sz w:val="28"/>
          <w:szCs w:val="28"/>
        </w:rPr>
      </w:pPr>
      <w:r w:rsidRPr="00D41A81">
        <w:rPr>
          <w:bCs/>
          <w:smallCaps/>
          <w:spacing w:val="5"/>
          <w:sz w:val="28"/>
          <w:szCs w:val="28"/>
        </w:rPr>
        <w:t xml:space="preserve">-коэффициент рассеяния,  </w:t>
      </w:r>
    </w:p>
    <w:p w:rsidR="003A46D6" w:rsidRPr="00D41A81" w:rsidRDefault="003A46D6" w:rsidP="003A46D6">
      <w:pPr>
        <w:rPr>
          <w:bCs/>
          <w:smallCaps/>
          <w:spacing w:val="5"/>
          <w:sz w:val="28"/>
          <w:szCs w:val="28"/>
        </w:rPr>
      </w:pPr>
      <w:r w:rsidRPr="00D41A81">
        <w:rPr>
          <w:bCs/>
          <w:smallCaps/>
          <w:spacing w:val="5"/>
          <w:sz w:val="28"/>
          <w:szCs w:val="28"/>
        </w:rPr>
        <w:t>-</w:t>
      </w:r>
      <w:hyperlink r:id="rId13" w:history="1">
        <w:r w:rsidRPr="00D41A81">
          <w:rPr>
            <w:bCs/>
            <w:smallCaps/>
            <w:spacing w:val="5"/>
            <w:sz w:val="28"/>
            <w:szCs w:val="28"/>
          </w:rPr>
          <w:t>фазовая диаграмма</w:t>
        </w:r>
      </w:hyperlink>
      <w:r w:rsidRPr="00D41A81">
        <w:rPr>
          <w:bCs/>
          <w:smallCaps/>
          <w:spacing w:val="5"/>
          <w:sz w:val="28"/>
          <w:szCs w:val="28"/>
        </w:rPr>
        <w:t xml:space="preserve">,  </w:t>
      </w:r>
    </w:p>
    <w:p w:rsidR="003A46D6" w:rsidRPr="00D41A81" w:rsidRDefault="003A46D6" w:rsidP="003A46D6">
      <w:pPr>
        <w:rPr>
          <w:bCs/>
          <w:smallCaps/>
          <w:spacing w:val="5"/>
          <w:sz w:val="28"/>
          <w:szCs w:val="28"/>
        </w:rPr>
      </w:pPr>
      <w:r w:rsidRPr="00D41A81">
        <w:rPr>
          <w:bCs/>
          <w:smallCaps/>
          <w:spacing w:val="5"/>
          <w:sz w:val="28"/>
          <w:szCs w:val="28"/>
        </w:rPr>
        <w:t xml:space="preserve">-поляризационная  диаграмма,  </w:t>
      </w:r>
    </w:p>
    <w:p w:rsidR="003A46D6" w:rsidRPr="00D41A81" w:rsidRDefault="003A46D6" w:rsidP="003A46D6">
      <w:pPr>
        <w:rPr>
          <w:bCs/>
          <w:smallCaps/>
          <w:spacing w:val="5"/>
          <w:sz w:val="28"/>
          <w:szCs w:val="28"/>
        </w:rPr>
      </w:pPr>
      <w:r w:rsidRPr="00D41A81">
        <w:rPr>
          <w:bCs/>
          <w:smallCaps/>
          <w:spacing w:val="5"/>
          <w:sz w:val="28"/>
          <w:szCs w:val="28"/>
        </w:rPr>
        <w:t>-</w:t>
      </w:r>
      <w:hyperlink r:id="rId14" w:history="1">
        <w:r w:rsidRPr="00D41A81">
          <w:rPr>
            <w:bCs/>
            <w:smallCaps/>
            <w:spacing w:val="5"/>
            <w:sz w:val="28"/>
            <w:szCs w:val="28"/>
          </w:rPr>
          <w:t>коэффициент направленного действия</w:t>
        </w:r>
      </w:hyperlink>
      <w:r w:rsidRPr="00D41A81">
        <w:rPr>
          <w:bCs/>
          <w:smallCaps/>
          <w:spacing w:val="5"/>
          <w:sz w:val="28"/>
          <w:szCs w:val="28"/>
        </w:rPr>
        <w:t xml:space="preserve"> (КНД), </w:t>
      </w:r>
    </w:p>
    <w:p w:rsidR="003A46D6" w:rsidRPr="00D41A81" w:rsidRDefault="003A46D6" w:rsidP="003A46D6">
      <w:pPr>
        <w:rPr>
          <w:bCs/>
          <w:smallCaps/>
          <w:spacing w:val="5"/>
          <w:sz w:val="28"/>
          <w:szCs w:val="28"/>
        </w:rPr>
      </w:pPr>
      <w:r w:rsidRPr="00D41A81">
        <w:rPr>
          <w:bCs/>
          <w:smallCaps/>
          <w:spacing w:val="5"/>
          <w:sz w:val="28"/>
          <w:szCs w:val="28"/>
        </w:rPr>
        <w:t xml:space="preserve"> -</w:t>
      </w:r>
      <w:hyperlink r:id="rId15" w:history="1">
        <w:r w:rsidRPr="00D41A81">
          <w:rPr>
            <w:bCs/>
            <w:smallCaps/>
            <w:spacing w:val="5"/>
            <w:sz w:val="28"/>
            <w:szCs w:val="28"/>
          </w:rPr>
          <w:t>коэффициент усиления</w:t>
        </w:r>
      </w:hyperlink>
      <w:r w:rsidRPr="00D41A81">
        <w:rPr>
          <w:bCs/>
          <w:smallCaps/>
          <w:spacing w:val="5"/>
          <w:sz w:val="28"/>
          <w:szCs w:val="28"/>
        </w:rPr>
        <w:t xml:space="preserve"> (КУ),  </w:t>
      </w:r>
    </w:p>
    <w:p w:rsidR="003A46D6" w:rsidRPr="00D41A81" w:rsidRDefault="003A46D6" w:rsidP="003A46D6">
      <w:pPr>
        <w:rPr>
          <w:bCs/>
          <w:smallCaps/>
          <w:spacing w:val="5"/>
          <w:sz w:val="28"/>
          <w:szCs w:val="28"/>
        </w:rPr>
      </w:pPr>
      <w:r w:rsidRPr="00D41A81">
        <w:rPr>
          <w:bCs/>
          <w:smallCaps/>
          <w:spacing w:val="5"/>
          <w:sz w:val="28"/>
          <w:szCs w:val="28"/>
        </w:rPr>
        <w:t>-</w:t>
      </w:r>
      <w:hyperlink r:id="rId16" w:history="1">
        <w:r w:rsidRPr="00D41A81">
          <w:rPr>
            <w:bCs/>
            <w:smallCaps/>
            <w:spacing w:val="5"/>
            <w:sz w:val="28"/>
            <w:szCs w:val="28"/>
          </w:rPr>
          <w:t>Коэффициент использования поверхности</w:t>
        </w:r>
      </w:hyperlink>
      <w:r w:rsidRPr="00D41A81">
        <w:rPr>
          <w:bCs/>
          <w:smallCaps/>
          <w:spacing w:val="5"/>
          <w:sz w:val="28"/>
          <w:szCs w:val="28"/>
        </w:rPr>
        <w:t xml:space="preserve"> (КИП),  </w:t>
      </w:r>
    </w:p>
    <w:p w:rsidR="003A46D6" w:rsidRPr="00D41A81" w:rsidRDefault="003A46D6" w:rsidP="003A46D6">
      <w:pPr>
        <w:rPr>
          <w:bCs/>
          <w:smallCaps/>
          <w:spacing w:val="5"/>
          <w:sz w:val="28"/>
          <w:szCs w:val="28"/>
        </w:rPr>
      </w:pPr>
      <w:r w:rsidRPr="00D41A81">
        <w:rPr>
          <w:bCs/>
          <w:smallCaps/>
          <w:spacing w:val="5"/>
          <w:sz w:val="28"/>
          <w:szCs w:val="28"/>
        </w:rPr>
        <w:t xml:space="preserve">-апертуры антенны,  </w:t>
      </w:r>
    </w:p>
    <w:p w:rsidR="003A46D6" w:rsidRPr="00D41A81" w:rsidRDefault="003A46D6" w:rsidP="003A46D6">
      <w:pPr>
        <w:rPr>
          <w:bCs/>
          <w:smallCaps/>
          <w:spacing w:val="5"/>
          <w:sz w:val="28"/>
          <w:szCs w:val="28"/>
        </w:rPr>
      </w:pPr>
      <w:r w:rsidRPr="00D41A81">
        <w:rPr>
          <w:bCs/>
          <w:smallCaps/>
          <w:spacing w:val="5"/>
          <w:sz w:val="28"/>
          <w:szCs w:val="28"/>
        </w:rPr>
        <w:t>-</w:t>
      </w:r>
      <w:hyperlink r:id="rId17" w:history="1">
        <w:r w:rsidRPr="00D41A81">
          <w:rPr>
            <w:bCs/>
            <w:smallCaps/>
            <w:spacing w:val="5"/>
            <w:sz w:val="28"/>
            <w:szCs w:val="28"/>
          </w:rPr>
          <w:t>эффективная площадь рассеяния</w:t>
        </w:r>
      </w:hyperlink>
      <w:r w:rsidRPr="00D41A81">
        <w:rPr>
          <w:bCs/>
          <w:smallCaps/>
          <w:spacing w:val="5"/>
          <w:sz w:val="28"/>
          <w:szCs w:val="28"/>
        </w:rPr>
        <w:t xml:space="preserve"> (ЭПР) антенны</w:t>
      </w:r>
    </w:p>
    <w:p w:rsidR="003A46D6" w:rsidRPr="00D41A81" w:rsidRDefault="003A46D6" w:rsidP="003A46D6">
      <w:pPr>
        <w:rPr>
          <w:b/>
          <w:bCs/>
          <w:i/>
          <w:smallCaps/>
          <w:spacing w:val="5"/>
          <w:sz w:val="28"/>
          <w:szCs w:val="28"/>
        </w:rPr>
      </w:pPr>
      <w:r w:rsidRPr="00D41A81">
        <w:rPr>
          <w:b/>
          <w:bCs/>
          <w:smallCaps/>
          <w:spacing w:val="5"/>
          <w:sz w:val="28"/>
          <w:szCs w:val="28"/>
        </w:rPr>
        <w:tab/>
      </w:r>
      <w:r w:rsidRPr="00D41A81">
        <w:rPr>
          <w:b/>
          <w:i/>
          <w:sz w:val="28"/>
          <w:szCs w:val="28"/>
        </w:rPr>
        <w:t xml:space="preserve">Характеристики со стороны линии питания </w:t>
      </w:r>
    </w:p>
    <w:p w:rsidR="003A46D6" w:rsidRPr="00D41A81" w:rsidRDefault="003A46D6" w:rsidP="003A46D6">
      <w:pPr>
        <w:rPr>
          <w:bCs/>
          <w:smallCaps/>
          <w:spacing w:val="5"/>
          <w:sz w:val="28"/>
          <w:szCs w:val="28"/>
        </w:rPr>
      </w:pPr>
      <w:r w:rsidRPr="00D41A81">
        <w:rPr>
          <w:sz w:val="28"/>
          <w:szCs w:val="28"/>
        </w:rPr>
        <w:t xml:space="preserve">- </w:t>
      </w:r>
      <w:r w:rsidRPr="00D41A81">
        <w:rPr>
          <w:bCs/>
          <w:smallCaps/>
          <w:spacing w:val="5"/>
          <w:sz w:val="28"/>
          <w:szCs w:val="28"/>
        </w:rPr>
        <w:t xml:space="preserve">тип линии питания,  </w:t>
      </w:r>
    </w:p>
    <w:p w:rsidR="003A46D6" w:rsidRPr="00D41A81" w:rsidRDefault="003A46D6" w:rsidP="003A46D6">
      <w:pPr>
        <w:rPr>
          <w:bCs/>
          <w:smallCaps/>
          <w:spacing w:val="5"/>
          <w:sz w:val="28"/>
          <w:szCs w:val="28"/>
        </w:rPr>
      </w:pPr>
      <w:r w:rsidRPr="00D41A81">
        <w:rPr>
          <w:bCs/>
          <w:smallCaps/>
          <w:spacing w:val="5"/>
          <w:sz w:val="28"/>
          <w:szCs w:val="28"/>
        </w:rPr>
        <w:t>-номинальное входное сопротивление антенны,</w:t>
      </w:r>
    </w:p>
    <w:p w:rsidR="003A46D6" w:rsidRPr="00D41A81" w:rsidRDefault="003A46D6" w:rsidP="003A46D6">
      <w:pPr>
        <w:rPr>
          <w:bCs/>
          <w:smallCaps/>
          <w:spacing w:val="5"/>
          <w:sz w:val="28"/>
          <w:szCs w:val="28"/>
        </w:rPr>
      </w:pPr>
      <w:r w:rsidRPr="00D41A81">
        <w:rPr>
          <w:bCs/>
          <w:smallCaps/>
          <w:spacing w:val="5"/>
          <w:sz w:val="28"/>
          <w:szCs w:val="28"/>
        </w:rPr>
        <w:t xml:space="preserve">- </w:t>
      </w:r>
      <w:hyperlink r:id="rId18" w:history="1">
        <w:r w:rsidRPr="00D41A81">
          <w:rPr>
            <w:bCs/>
            <w:smallCaps/>
            <w:spacing w:val="5"/>
            <w:sz w:val="28"/>
            <w:szCs w:val="28"/>
          </w:rPr>
          <w:t>резонансная частота</w:t>
        </w:r>
      </w:hyperlink>
      <w:r w:rsidRPr="00D41A81">
        <w:rPr>
          <w:bCs/>
          <w:smallCaps/>
          <w:spacing w:val="5"/>
          <w:sz w:val="28"/>
          <w:szCs w:val="28"/>
        </w:rPr>
        <w:t>,</w:t>
      </w:r>
    </w:p>
    <w:p w:rsidR="003A46D6" w:rsidRPr="00D41A81" w:rsidRDefault="003A46D6" w:rsidP="003A46D6">
      <w:pPr>
        <w:rPr>
          <w:bCs/>
          <w:smallCaps/>
          <w:spacing w:val="5"/>
          <w:sz w:val="28"/>
          <w:szCs w:val="28"/>
        </w:rPr>
      </w:pPr>
      <w:r w:rsidRPr="00D41A81">
        <w:rPr>
          <w:bCs/>
          <w:smallCaps/>
          <w:spacing w:val="5"/>
          <w:sz w:val="28"/>
          <w:szCs w:val="28"/>
        </w:rPr>
        <w:t xml:space="preserve">- </w:t>
      </w:r>
      <w:hyperlink r:id="rId19" w:history="1">
        <w:r w:rsidRPr="00D41A81">
          <w:rPr>
            <w:bCs/>
            <w:smallCaps/>
            <w:spacing w:val="5"/>
            <w:sz w:val="28"/>
            <w:szCs w:val="28"/>
          </w:rPr>
          <w:t>рабочая полоса частот (по качеству согласования)</w:t>
        </w:r>
      </w:hyperlink>
      <w:r w:rsidRPr="00D41A81">
        <w:rPr>
          <w:bCs/>
          <w:smallCaps/>
          <w:spacing w:val="5"/>
          <w:sz w:val="28"/>
          <w:szCs w:val="28"/>
        </w:rPr>
        <w:t>,</w:t>
      </w:r>
    </w:p>
    <w:p w:rsidR="003A46D6" w:rsidRPr="00D41A81" w:rsidRDefault="003A46D6" w:rsidP="003A46D6">
      <w:pPr>
        <w:rPr>
          <w:bCs/>
          <w:smallCaps/>
          <w:spacing w:val="5"/>
          <w:sz w:val="28"/>
          <w:szCs w:val="28"/>
        </w:rPr>
      </w:pPr>
      <w:r w:rsidRPr="00D41A81">
        <w:rPr>
          <w:bCs/>
          <w:smallCaps/>
          <w:spacing w:val="5"/>
          <w:sz w:val="28"/>
          <w:szCs w:val="28"/>
        </w:rPr>
        <w:t>-</w:t>
      </w:r>
      <w:hyperlink r:id="rId20" w:history="1">
        <w:r w:rsidRPr="00D41A81">
          <w:rPr>
            <w:bCs/>
            <w:smallCaps/>
            <w:spacing w:val="5"/>
            <w:sz w:val="28"/>
            <w:szCs w:val="28"/>
          </w:rPr>
          <w:t>входной импеданс</w:t>
        </w:r>
      </w:hyperlink>
      <w:r w:rsidRPr="00D41A81">
        <w:rPr>
          <w:bCs/>
          <w:smallCaps/>
          <w:spacing w:val="5"/>
          <w:sz w:val="28"/>
          <w:szCs w:val="28"/>
        </w:rPr>
        <w:t xml:space="preserve"> антенны </w:t>
      </w:r>
    </w:p>
    <w:p w:rsidR="003A46D6" w:rsidRPr="00D41A81" w:rsidRDefault="003A46D6" w:rsidP="003A46D6">
      <w:pPr>
        <w:rPr>
          <w:bCs/>
          <w:smallCaps/>
          <w:spacing w:val="5"/>
          <w:sz w:val="28"/>
          <w:szCs w:val="28"/>
        </w:rPr>
      </w:pPr>
      <w:r w:rsidRPr="00D41A81">
        <w:rPr>
          <w:bCs/>
          <w:smallCaps/>
          <w:spacing w:val="5"/>
          <w:sz w:val="28"/>
          <w:szCs w:val="28"/>
        </w:rPr>
        <w:t xml:space="preserve"> -</w:t>
      </w:r>
      <w:hyperlink r:id="rId21" w:history="1">
        <w:r w:rsidRPr="00D41A81">
          <w:rPr>
            <w:bCs/>
            <w:smallCaps/>
            <w:spacing w:val="5"/>
            <w:sz w:val="28"/>
            <w:szCs w:val="28"/>
          </w:rPr>
          <w:t>коэффициент стоячей волны (КСВ)</w:t>
        </w:r>
      </w:hyperlink>
      <w:r w:rsidRPr="00D41A81">
        <w:rPr>
          <w:bCs/>
          <w:smallCaps/>
          <w:spacing w:val="5"/>
          <w:sz w:val="28"/>
          <w:szCs w:val="28"/>
        </w:rPr>
        <w:t xml:space="preserve"> в линии питания, </w:t>
      </w:r>
    </w:p>
    <w:p w:rsidR="003A46D6" w:rsidRPr="00D41A81" w:rsidRDefault="003A46D6" w:rsidP="003A46D6">
      <w:pPr>
        <w:rPr>
          <w:bCs/>
          <w:smallCaps/>
          <w:spacing w:val="5"/>
          <w:sz w:val="28"/>
          <w:szCs w:val="28"/>
        </w:rPr>
      </w:pPr>
      <w:r w:rsidRPr="00D41A81">
        <w:rPr>
          <w:bCs/>
          <w:smallCaps/>
          <w:spacing w:val="5"/>
          <w:sz w:val="28"/>
          <w:szCs w:val="28"/>
        </w:rPr>
        <w:t xml:space="preserve">-максимальная допустимая мощность на входе антенны </w:t>
      </w:r>
    </w:p>
    <w:p w:rsidR="003A46D6" w:rsidRPr="00D41A81" w:rsidRDefault="003A46D6" w:rsidP="003A46D6">
      <w:pPr>
        <w:rPr>
          <w:b/>
          <w:bCs/>
          <w:i/>
          <w:smallCaps/>
          <w:spacing w:val="5"/>
          <w:sz w:val="28"/>
          <w:szCs w:val="28"/>
        </w:rPr>
      </w:pPr>
    </w:p>
    <w:p w:rsidR="003A46D6" w:rsidRPr="00D41A81" w:rsidRDefault="003A46D6" w:rsidP="003A46D6">
      <w:pPr>
        <w:rPr>
          <w:b/>
          <w:bCs/>
          <w:i/>
          <w:smallCaps/>
          <w:spacing w:val="5"/>
          <w:sz w:val="28"/>
          <w:szCs w:val="28"/>
        </w:rPr>
      </w:pPr>
      <w:r w:rsidRPr="00D41A81">
        <w:rPr>
          <w:b/>
          <w:bCs/>
          <w:i/>
          <w:smallCaps/>
          <w:spacing w:val="5"/>
          <w:sz w:val="28"/>
          <w:szCs w:val="28"/>
        </w:rPr>
        <w:t>Передаточные характеристики</w:t>
      </w:r>
    </w:p>
    <w:p w:rsidR="003A46D6" w:rsidRPr="00D41A81" w:rsidRDefault="003A46D6" w:rsidP="003A46D6">
      <w:pPr>
        <w:rPr>
          <w:bCs/>
          <w:smallCaps/>
          <w:spacing w:val="5"/>
          <w:sz w:val="28"/>
          <w:szCs w:val="28"/>
        </w:rPr>
      </w:pPr>
      <w:r w:rsidRPr="00D41A81">
        <w:rPr>
          <w:bCs/>
          <w:smallCaps/>
          <w:spacing w:val="5"/>
          <w:sz w:val="28"/>
          <w:szCs w:val="28"/>
        </w:rPr>
        <w:t xml:space="preserve"> -</w:t>
      </w:r>
      <w:hyperlink r:id="rId22" w:history="1">
        <w:r w:rsidRPr="00D41A81">
          <w:rPr>
            <w:bCs/>
            <w:smallCaps/>
            <w:spacing w:val="5"/>
            <w:sz w:val="28"/>
            <w:szCs w:val="28"/>
          </w:rPr>
          <w:t>коэффициент полезного действия</w:t>
        </w:r>
      </w:hyperlink>
      <w:r w:rsidRPr="00D41A81">
        <w:rPr>
          <w:bCs/>
          <w:smallCaps/>
          <w:spacing w:val="5"/>
          <w:sz w:val="28"/>
          <w:szCs w:val="28"/>
        </w:rPr>
        <w:t xml:space="preserve"> (КПД)</w:t>
      </w:r>
    </w:p>
    <w:p w:rsidR="003A46D6" w:rsidRPr="00D41A81" w:rsidRDefault="003A46D6" w:rsidP="003A46D6">
      <w:pPr>
        <w:rPr>
          <w:bCs/>
          <w:smallCaps/>
          <w:spacing w:val="5"/>
          <w:sz w:val="28"/>
          <w:szCs w:val="28"/>
        </w:rPr>
      </w:pPr>
      <w:r w:rsidRPr="00D41A81">
        <w:rPr>
          <w:bCs/>
          <w:smallCaps/>
          <w:spacing w:val="5"/>
          <w:sz w:val="28"/>
          <w:szCs w:val="28"/>
        </w:rPr>
        <w:t xml:space="preserve">-действующая высота </w:t>
      </w:r>
    </w:p>
    <w:p w:rsidR="003A46D6" w:rsidRPr="00D41A81" w:rsidRDefault="003A46D6" w:rsidP="003A46D6">
      <w:pPr>
        <w:rPr>
          <w:bCs/>
          <w:smallCaps/>
          <w:spacing w:val="5"/>
          <w:sz w:val="28"/>
          <w:szCs w:val="28"/>
        </w:rPr>
      </w:pPr>
      <w:r w:rsidRPr="00D41A81">
        <w:rPr>
          <w:bCs/>
          <w:smallCaps/>
          <w:spacing w:val="5"/>
          <w:sz w:val="28"/>
          <w:szCs w:val="28"/>
        </w:rPr>
        <w:t>-векторная импульсная характеристика,</w:t>
      </w:r>
    </w:p>
    <w:p w:rsidR="003A46D6" w:rsidRPr="00D41A81" w:rsidRDefault="003A46D6" w:rsidP="003A46D6">
      <w:pPr>
        <w:rPr>
          <w:bCs/>
          <w:smallCaps/>
          <w:spacing w:val="5"/>
          <w:sz w:val="28"/>
          <w:szCs w:val="28"/>
        </w:rPr>
      </w:pPr>
      <w:r w:rsidRPr="00D41A81">
        <w:rPr>
          <w:bCs/>
          <w:smallCaps/>
          <w:spacing w:val="5"/>
          <w:sz w:val="28"/>
          <w:szCs w:val="28"/>
        </w:rPr>
        <w:t xml:space="preserve"> -векторная передаточная характеристика</w:t>
      </w:r>
    </w:p>
    <w:p w:rsidR="003A46D6" w:rsidRPr="00D41A81" w:rsidRDefault="003A46D6" w:rsidP="003A46D6">
      <w:pPr>
        <w:rPr>
          <w:bCs/>
          <w:smallCaps/>
          <w:spacing w:val="5"/>
          <w:sz w:val="28"/>
          <w:szCs w:val="28"/>
        </w:rPr>
      </w:pPr>
      <w:r w:rsidRPr="00D41A81">
        <w:rPr>
          <w:bCs/>
          <w:smallCaps/>
          <w:spacing w:val="5"/>
          <w:sz w:val="28"/>
          <w:szCs w:val="28"/>
        </w:rPr>
        <w:t>-</w:t>
      </w:r>
      <w:hyperlink r:id="rId23" w:history="1">
        <w:r w:rsidRPr="00D41A81">
          <w:rPr>
            <w:bCs/>
            <w:smallCaps/>
            <w:spacing w:val="5"/>
            <w:sz w:val="28"/>
            <w:szCs w:val="28"/>
          </w:rPr>
          <w:t>шумовая температура антенны</w:t>
        </w:r>
      </w:hyperlink>
      <w:r w:rsidRPr="00D41A81">
        <w:rPr>
          <w:bCs/>
          <w:smallCaps/>
          <w:spacing w:val="5"/>
          <w:sz w:val="28"/>
          <w:szCs w:val="28"/>
        </w:rPr>
        <w:t xml:space="preserve"> </w:t>
      </w:r>
    </w:p>
    <w:p w:rsidR="003A46D6" w:rsidRPr="00D41A81" w:rsidRDefault="003A46D6" w:rsidP="003A46D6">
      <w:pPr>
        <w:rPr>
          <w:bCs/>
          <w:smallCaps/>
          <w:spacing w:val="5"/>
          <w:sz w:val="28"/>
          <w:szCs w:val="28"/>
        </w:rPr>
      </w:pPr>
      <w:r w:rsidRPr="00D41A81">
        <w:rPr>
          <w:bCs/>
          <w:smallCaps/>
          <w:spacing w:val="5"/>
          <w:sz w:val="28"/>
          <w:szCs w:val="28"/>
        </w:rPr>
        <w:t>-</w:t>
      </w:r>
      <w:hyperlink r:id="rId24" w:history="1">
        <w:r w:rsidRPr="00D41A81">
          <w:rPr>
            <w:bCs/>
            <w:smallCaps/>
            <w:spacing w:val="5"/>
            <w:sz w:val="28"/>
            <w:szCs w:val="28"/>
          </w:rPr>
          <w:t>эквивалентная изотропно излучаемая мощность</w:t>
        </w:r>
      </w:hyperlink>
      <w:r w:rsidRPr="00D41A81">
        <w:rPr>
          <w:bCs/>
          <w:smallCaps/>
          <w:spacing w:val="5"/>
          <w:sz w:val="28"/>
          <w:szCs w:val="28"/>
        </w:rPr>
        <w:t xml:space="preserve"> (ЭИИМ) </w:t>
      </w:r>
    </w:p>
    <w:p w:rsidR="003A46D6" w:rsidRPr="00D41A81" w:rsidRDefault="003A46D6" w:rsidP="003A46D6">
      <w:pPr>
        <w:rPr>
          <w:sz w:val="28"/>
          <w:szCs w:val="28"/>
        </w:rPr>
      </w:pPr>
    </w:p>
    <w:p w:rsidR="003A46D6" w:rsidRPr="00D41A81" w:rsidRDefault="003A46D6" w:rsidP="003A46D6">
      <w:pPr>
        <w:rPr>
          <w:b/>
          <w:i/>
          <w:sz w:val="28"/>
          <w:szCs w:val="28"/>
        </w:rPr>
      </w:pPr>
      <w:r w:rsidRPr="00D41A81">
        <w:rPr>
          <w:sz w:val="28"/>
          <w:szCs w:val="28"/>
        </w:rPr>
        <w:tab/>
      </w:r>
      <w:r w:rsidRPr="00D41A81">
        <w:rPr>
          <w:b/>
          <w:i/>
          <w:sz w:val="28"/>
          <w:szCs w:val="28"/>
        </w:rPr>
        <w:t>Конструктивные характеристики</w:t>
      </w:r>
    </w:p>
    <w:p w:rsidR="003A46D6" w:rsidRPr="00D41A81" w:rsidRDefault="003A46D6" w:rsidP="003A46D6">
      <w:pPr>
        <w:rPr>
          <w:i/>
          <w:sz w:val="28"/>
          <w:szCs w:val="28"/>
        </w:rPr>
      </w:pPr>
      <w:r w:rsidRPr="00D41A81">
        <w:rPr>
          <w:sz w:val="28"/>
          <w:szCs w:val="28"/>
        </w:rPr>
        <w:t>-масса, координаты центра масс,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-момент инерции 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-габаритные размеры, 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>-максимальный радиус разворота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>-парусность (ветровая нагрузка</w:t>
      </w:r>
      <w:proofErr w:type="gramStart"/>
      <w:r w:rsidRPr="00D41A81">
        <w:rPr>
          <w:sz w:val="28"/>
          <w:szCs w:val="28"/>
        </w:rPr>
        <w:t>)о</w:t>
      </w:r>
      <w:proofErr w:type="gramEnd"/>
      <w:r w:rsidRPr="00D41A81">
        <w:rPr>
          <w:sz w:val="28"/>
          <w:szCs w:val="28"/>
        </w:rPr>
        <w:t xml:space="preserve">бъекта установки, 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>-способ крепления</w:t>
      </w:r>
      <w:proofErr w:type="gramStart"/>
      <w:r w:rsidRPr="00D41A81">
        <w:rPr>
          <w:sz w:val="28"/>
          <w:szCs w:val="28"/>
        </w:rPr>
        <w:t xml:space="preserve"> ,</w:t>
      </w:r>
      <w:proofErr w:type="gramEnd"/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>-примененные материалы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  <w:t xml:space="preserve">Ряд электрических характеристик антенн как взаимных устройств (пассивных линейных </w:t>
      </w:r>
      <w:proofErr w:type="spellStart"/>
      <w:r w:rsidRPr="00D41A81">
        <w:rPr>
          <w:sz w:val="28"/>
          <w:szCs w:val="28"/>
        </w:rPr>
        <w:t>многополюсников</w:t>
      </w:r>
      <w:proofErr w:type="spellEnd"/>
      <w:r w:rsidRPr="00D41A81">
        <w:rPr>
          <w:sz w:val="28"/>
          <w:szCs w:val="28"/>
        </w:rPr>
        <w:t>) в режиме передачи и в режиме приема совпадает, в том числе: ДН (КНД, КУ, УБЛ) и входной импеданс. Например, ДН антенны в режиме приема и в режиме передачи совпадают.</w:t>
      </w: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</w:r>
      <w:proofErr w:type="gramStart"/>
      <w:r w:rsidRPr="00D41A81">
        <w:rPr>
          <w:sz w:val="28"/>
          <w:szCs w:val="28"/>
        </w:rPr>
        <w:t>Итак, любая антенна выполняет две функции: преобразование энергии токов ВЧ в энергию радиоволн в режиме передачи или об</w:t>
      </w:r>
      <w:r w:rsidRPr="00D41A81">
        <w:rPr>
          <w:sz w:val="28"/>
          <w:szCs w:val="28"/>
        </w:rPr>
        <w:softHyphen/>
        <w:t>ратное преобразование в режиме приема с сохранением в обоих случаях закона модуляции; излучение радиоволн в заданном направ</w:t>
      </w:r>
      <w:r w:rsidRPr="00D41A81">
        <w:rPr>
          <w:sz w:val="28"/>
          <w:szCs w:val="28"/>
        </w:rPr>
        <w:softHyphen/>
        <w:t xml:space="preserve">лении и с заданной </w:t>
      </w:r>
      <w:r w:rsidRPr="00D41A81">
        <w:rPr>
          <w:sz w:val="28"/>
          <w:szCs w:val="28"/>
        </w:rPr>
        <w:lastRenderedPageBreak/>
        <w:t xml:space="preserve">поляризацией в режиме передачи или выделение из помех радиоволн, приходящих с заданного направления в режиме приема. </w:t>
      </w:r>
      <w:proofErr w:type="gramEnd"/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  <w:t>В табл.1.1 приведен перечень основных параметров антенн в соответствии с функциями, которые они характеризуют.</w:t>
      </w:r>
    </w:p>
    <w:p w:rsidR="003A46D6" w:rsidRPr="00D41A81" w:rsidRDefault="003A46D6" w:rsidP="003A46D6">
      <w:pPr>
        <w:rPr>
          <w:sz w:val="28"/>
          <w:szCs w:val="28"/>
        </w:rPr>
      </w:pPr>
    </w:p>
    <w:p w:rsidR="003A46D6" w:rsidRPr="00D41A81" w:rsidRDefault="003A46D6" w:rsidP="003A46D6">
      <w:pPr>
        <w:rPr>
          <w:sz w:val="28"/>
          <w:szCs w:val="28"/>
        </w:rPr>
      </w:pPr>
      <w:r w:rsidRPr="00D41A81">
        <w:rPr>
          <w:sz w:val="28"/>
          <w:szCs w:val="28"/>
        </w:rPr>
        <w:tab/>
        <w:t>Таблица 1.1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3067"/>
        <w:gridCol w:w="3115"/>
        <w:gridCol w:w="3298"/>
      </w:tblGrid>
      <w:tr w:rsidR="003A46D6" w:rsidRPr="00D41A81" w:rsidTr="003A564D">
        <w:trPr>
          <w:trHeight w:val="566"/>
          <w:jc w:val="center"/>
        </w:trPr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46D6" w:rsidRPr="00D41A81" w:rsidRDefault="003A46D6" w:rsidP="003A564D">
            <w:pPr>
              <w:rPr>
                <w:sz w:val="28"/>
                <w:szCs w:val="28"/>
              </w:rPr>
            </w:pPr>
            <w:r w:rsidRPr="00D41A81">
              <w:rPr>
                <w:sz w:val="28"/>
                <w:szCs w:val="28"/>
              </w:rPr>
              <w:t>Функция преобразования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46D6" w:rsidRPr="00D41A81" w:rsidRDefault="003A46D6" w:rsidP="003A564D">
            <w:pPr>
              <w:rPr>
                <w:sz w:val="28"/>
                <w:szCs w:val="28"/>
              </w:rPr>
            </w:pPr>
            <w:r w:rsidRPr="00D41A81">
              <w:rPr>
                <w:sz w:val="28"/>
                <w:szCs w:val="28"/>
              </w:rPr>
              <w:t>Функция излучения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46D6" w:rsidRPr="00D41A81" w:rsidRDefault="003A46D6" w:rsidP="003A564D">
            <w:pPr>
              <w:rPr>
                <w:sz w:val="28"/>
                <w:szCs w:val="28"/>
              </w:rPr>
            </w:pPr>
            <w:r w:rsidRPr="00D41A81">
              <w:rPr>
                <w:sz w:val="28"/>
                <w:szCs w:val="28"/>
              </w:rPr>
              <w:t>Обе функции</w:t>
            </w:r>
          </w:p>
        </w:tc>
      </w:tr>
      <w:tr w:rsidR="003A46D6" w:rsidRPr="00D41A81" w:rsidTr="003A564D">
        <w:trPr>
          <w:trHeight w:val="581"/>
          <w:jc w:val="center"/>
        </w:trPr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46D6" w:rsidRPr="00D41A81" w:rsidRDefault="003A46D6" w:rsidP="003A564D">
            <w:pPr>
              <w:rPr>
                <w:sz w:val="28"/>
                <w:szCs w:val="28"/>
              </w:rPr>
            </w:pPr>
            <w:r w:rsidRPr="00D41A81">
              <w:rPr>
                <w:sz w:val="28"/>
                <w:szCs w:val="28"/>
              </w:rPr>
              <w:t>R2 - сопротивление излучения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46D6" w:rsidRPr="00D41A81" w:rsidRDefault="003A46D6" w:rsidP="003A564D">
            <w:pPr>
              <w:rPr>
                <w:sz w:val="28"/>
                <w:szCs w:val="28"/>
              </w:rPr>
            </w:pPr>
            <w:r w:rsidRPr="00D41A81">
              <w:rPr>
                <w:sz w:val="28"/>
                <w:szCs w:val="28"/>
              </w:rPr>
              <w:t>Ф(0,ф), F(0,p) - диаграм</w:t>
            </w:r>
            <w:r w:rsidRPr="00D41A81">
              <w:rPr>
                <w:sz w:val="28"/>
                <w:szCs w:val="28"/>
              </w:rPr>
              <w:softHyphen/>
              <w:t>ма направленности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46D6" w:rsidRPr="00D41A81" w:rsidRDefault="003A46D6" w:rsidP="003A564D">
            <w:pPr>
              <w:rPr>
                <w:sz w:val="28"/>
                <w:szCs w:val="28"/>
              </w:rPr>
            </w:pPr>
            <w:r w:rsidRPr="00D41A81">
              <w:rPr>
                <w:sz w:val="28"/>
                <w:szCs w:val="28"/>
              </w:rPr>
              <w:t xml:space="preserve">А(0,ф), </w:t>
            </w:r>
            <w:proofErr w:type="spellStart"/>
            <w:r w:rsidRPr="00D41A81">
              <w:rPr>
                <w:sz w:val="28"/>
                <w:szCs w:val="28"/>
              </w:rPr>
              <w:t>Am</w:t>
            </w:r>
            <w:proofErr w:type="spellEnd"/>
            <w:r w:rsidRPr="00D41A81">
              <w:rPr>
                <w:sz w:val="28"/>
                <w:szCs w:val="28"/>
              </w:rPr>
              <w:t xml:space="preserve"> - действующая площадь антенны</w:t>
            </w:r>
          </w:p>
        </w:tc>
      </w:tr>
      <w:tr w:rsidR="003A46D6" w:rsidRPr="00D41A81" w:rsidTr="003A564D">
        <w:trPr>
          <w:trHeight w:val="562"/>
          <w:jc w:val="center"/>
        </w:trPr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46D6" w:rsidRPr="00D41A81" w:rsidRDefault="003A46D6" w:rsidP="003A564D">
            <w:pPr>
              <w:rPr>
                <w:sz w:val="28"/>
                <w:szCs w:val="28"/>
              </w:rPr>
            </w:pPr>
            <w:proofErr w:type="spellStart"/>
            <w:r w:rsidRPr="00D41A81">
              <w:rPr>
                <w:sz w:val="28"/>
                <w:szCs w:val="28"/>
              </w:rPr>
              <w:t>Rn</w:t>
            </w:r>
            <w:proofErr w:type="spellEnd"/>
            <w:r w:rsidRPr="00D41A81">
              <w:rPr>
                <w:sz w:val="28"/>
                <w:szCs w:val="28"/>
              </w:rPr>
              <w:t xml:space="preserve"> - сопротивление потерь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46D6" w:rsidRPr="00D41A81" w:rsidRDefault="003A46D6" w:rsidP="003A564D">
            <w:pPr>
              <w:rPr>
                <w:sz w:val="28"/>
                <w:szCs w:val="28"/>
              </w:rPr>
            </w:pPr>
            <w:r w:rsidRPr="00D41A81">
              <w:rPr>
                <w:sz w:val="28"/>
                <w:szCs w:val="28"/>
              </w:rPr>
              <w:t>Ид - действующая вы</w:t>
            </w:r>
            <w:r w:rsidRPr="00D41A81">
              <w:rPr>
                <w:sz w:val="28"/>
                <w:szCs w:val="28"/>
              </w:rPr>
              <w:softHyphen/>
              <w:t>сота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46D6" w:rsidRPr="00D41A81" w:rsidRDefault="003A46D6" w:rsidP="003A564D">
            <w:pPr>
              <w:rPr>
                <w:sz w:val="28"/>
                <w:szCs w:val="28"/>
              </w:rPr>
            </w:pPr>
            <w:r w:rsidRPr="00D41A81">
              <w:rPr>
                <w:sz w:val="28"/>
                <w:szCs w:val="28"/>
              </w:rPr>
              <w:t>ZA(</w:t>
            </w:r>
            <w:proofErr w:type="spellStart"/>
            <w:r w:rsidRPr="00D41A81">
              <w:rPr>
                <w:sz w:val="28"/>
                <w:szCs w:val="28"/>
              </w:rPr>
              <w:t>f</w:t>
            </w:r>
            <w:proofErr w:type="spellEnd"/>
            <w:r w:rsidRPr="00D41A81">
              <w:rPr>
                <w:sz w:val="28"/>
                <w:szCs w:val="28"/>
              </w:rPr>
              <w:t>) - частотная харак</w:t>
            </w:r>
            <w:r w:rsidRPr="00D41A81">
              <w:rPr>
                <w:sz w:val="28"/>
                <w:szCs w:val="28"/>
              </w:rPr>
              <w:softHyphen/>
              <w:t>теристика</w:t>
            </w:r>
          </w:p>
        </w:tc>
      </w:tr>
      <w:tr w:rsidR="003A46D6" w:rsidRPr="00D41A81" w:rsidTr="003A564D">
        <w:trPr>
          <w:trHeight w:val="581"/>
          <w:jc w:val="center"/>
        </w:trPr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46D6" w:rsidRPr="00D41A81" w:rsidRDefault="003A46D6" w:rsidP="003A564D">
            <w:pPr>
              <w:rPr>
                <w:sz w:val="28"/>
                <w:szCs w:val="28"/>
              </w:rPr>
            </w:pPr>
            <w:r w:rsidRPr="00D41A81">
              <w:rPr>
                <w:sz w:val="28"/>
                <w:szCs w:val="28"/>
              </w:rPr>
              <w:t>ZA - входное сопро</w:t>
            </w:r>
            <w:r w:rsidRPr="00D41A81">
              <w:rPr>
                <w:sz w:val="28"/>
                <w:szCs w:val="28"/>
              </w:rPr>
              <w:softHyphen/>
              <w:t>тивление</w:t>
            </w:r>
          </w:p>
        </w:tc>
        <w:tc>
          <w:tcPr>
            <w:tcW w:w="31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46D6" w:rsidRPr="00D41A81" w:rsidRDefault="003A46D6" w:rsidP="003A564D">
            <w:pPr>
              <w:rPr>
                <w:sz w:val="28"/>
                <w:szCs w:val="28"/>
              </w:rPr>
            </w:pPr>
            <w:proofErr w:type="gramStart"/>
            <w:r w:rsidRPr="00D41A81">
              <w:rPr>
                <w:sz w:val="28"/>
                <w:szCs w:val="28"/>
              </w:rPr>
              <w:t>Б</w:t>
            </w:r>
            <w:proofErr w:type="gramEnd"/>
            <w:r w:rsidRPr="00D41A81">
              <w:rPr>
                <w:sz w:val="28"/>
                <w:szCs w:val="28"/>
              </w:rPr>
              <w:t>(0,ф) - коэффициент направленного дейст</w:t>
            </w:r>
            <w:r w:rsidRPr="00D41A81">
              <w:rPr>
                <w:sz w:val="28"/>
                <w:szCs w:val="28"/>
              </w:rPr>
              <w:softHyphen/>
              <w:t xml:space="preserve">вия (КНД), </w:t>
            </w:r>
            <w:proofErr w:type="spellStart"/>
            <w:r w:rsidRPr="00D41A81">
              <w:rPr>
                <w:sz w:val="28"/>
                <w:szCs w:val="28"/>
              </w:rPr>
              <w:t>Dm</w:t>
            </w:r>
            <w:proofErr w:type="spellEnd"/>
            <w:r w:rsidRPr="00D41A81">
              <w:rPr>
                <w:sz w:val="28"/>
                <w:szCs w:val="28"/>
              </w:rPr>
              <w:t xml:space="preserve"> - макси</w:t>
            </w:r>
            <w:r w:rsidRPr="00D41A81">
              <w:rPr>
                <w:sz w:val="28"/>
                <w:szCs w:val="28"/>
              </w:rPr>
              <w:softHyphen/>
              <w:t>мальный КНД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46D6" w:rsidRPr="00D41A81" w:rsidRDefault="003A46D6" w:rsidP="003A564D">
            <w:pPr>
              <w:rPr>
                <w:sz w:val="28"/>
                <w:szCs w:val="28"/>
              </w:rPr>
            </w:pPr>
            <w:r w:rsidRPr="00D41A81">
              <w:rPr>
                <w:sz w:val="28"/>
                <w:szCs w:val="28"/>
              </w:rPr>
              <w:t xml:space="preserve">G(0^), </w:t>
            </w:r>
            <w:proofErr w:type="spellStart"/>
            <w:r w:rsidRPr="00D41A81">
              <w:rPr>
                <w:sz w:val="28"/>
                <w:szCs w:val="28"/>
              </w:rPr>
              <w:t>Gm</w:t>
            </w:r>
            <w:proofErr w:type="spellEnd"/>
            <w:r w:rsidRPr="00D41A81">
              <w:rPr>
                <w:sz w:val="28"/>
                <w:szCs w:val="28"/>
              </w:rPr>
              <w:t xml:space="preserve"> - коэффициент усиления</w:t>
            </w:r>
          </w:p>
        </w:tc>
      </w:tr>
      <w:tr w:rsidR="003A46D6" w:rsidRPr="00D41A81" w:rsidTr="003A564D">
        <w:trPr>
          <w:trHeight w:val="600"/>
          <w:jc w:val="center"/>
        </w:trPr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46D6" w:rsidRPr="00D41A81" w:rsidRDefault="003A46D6" w:rsidP="003A564D">
            <w:pPr>
              <w:rPr>
                <w:sz w:val="28"/>
                <w:szCs w:val="28"/>
              </w:rPr>
            </w:pPr>
            <w:proofErr w:type="gramStart"/>
            <w:r w:rsidRPr="00D41A81">
              <w:rPr>
                <w:sz w:val="28"/>
                <w:szCs w:val="28"/>
              </w:rPr>
              <w:t>Р</w:t>
            </w:r>
            <w:proofErr w:type="gramEnd"/>
            <w:r w:rsidRPr="00D41A81">
              <w:rPr>
                <w:sz w:val="28"/>
                <w:szCs w:val="28"/>
              </w:rPr>
              <w:t xml:space="preserve"> - полная мощность Па - КПД</w:t>
            </w:r>
          </w:p>
        </w:tc>
        <w:tc>
          <w:tcPr>
            <w:tcW w:w="31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46D6" w:rsidRPr="00D41A81" w:rsidRDefault="003A46D6" w:rsidP="003A564D">
            <w:pPr>
              <w:rPr>
                <w:sz w:val="28"/>
                <w:szCs w:val="28"/>
              </w:rPr>
            </w:pP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46D6" w:rsidRPr="00D41A81" w:rsidRDefault="003A46D6" w:rsidP="003A564D">
            <w:pPr>
              <w:rPr>
                <w:sz w:val="28"/>
                <w:szCs w:val="28"/>
              </w:rPr>
            </w:pPr>
            <w:r w:rsidRPr="00D41A81">
              <w:rPr>
                <w:sz w:val="28"/>
                <w:szCs w:val="28"/>
              </w:rPr>
              <w:t>¥(0,ф) - фазовая харак</w:t>
            </w:r>
            <w:r w:rsidRPr="00D41A81">
              <w:rPr>
                <w:sz w:val="28"/>
                <w:szCs w:val="28"/>
              </w:rPr>
              <w:softHyphen/>
              <w:t>теристика</w:t>
            </w:r>
          </w:p>
        </w:tc>
      </w:tr>
      <w:tr w:rsidR="003A46D6" w:rsidRPr="00D41A81" w:rsidTr="003A564D">
        <w:trPr>
          <w:trHeight w:val="653"/>
          <w:jc w:val="center"/>
        </w:trPr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46D6" w:rsidRPr="00D41A81" w:rsidRDefault="003A46D6" w:rsidP="003A564D">
            <w:pPr>
              <w:rPr>
                <w:sz w:val="28"/>
                <w:szCs w:val="28"/>
              </w:rPr>
            </w:pPr>
            <w:r w:rsidRPr="00D41A81">
              <w:rPr>
                <w:sz w:val="28"/>
                <w:szCs w:val="28"/>
              </w:rPr>
              <w:t>4 - коэффициент согласования</w:t>
            </w:r>
          </w:p>
        </w:tc>
        <w:tc>
          <w:tcPr>
            <w:tcW w:w="31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46D6" w:rsidRPr="00D41A81" w:rsidRDefault="003A46D6" w:rsidP="003A564D">
            <w:pPr>
              <w:rPr>
                <w:sz w:val="28"/>
                <w:szCs w:val="28"/>
              </w:rPr>
            </w:pP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46D6" w:rsidRPr="00D41A81" w:rsidRDefault="003A46D6" w:rsidP="003A564D">
            <w:pPr>
              <w:rPr>
                <w:sz w:val="28"/>
                <w:szCs w:val="28"/>
              </w:rPr>
            </w:pPr>
            <w:proofErr w:type="spellStart"/>
            <w:r w:rsidRPr="00D41A81">
              <w:rPr>
                <w:sz w:val="28"/>
                <w:szCs w:val="28"/>
              </w:rPr>
              <w:t>p</w:t>
            </w:r>
            <w:proofErr w:type="spellEnd"/>
            <w:r w:rsidRPr="00D41A81">
              <w:rPr>
                <w:sz w:val="28"/>
                <w:szCs w:val="28"/>
              </w:rPr>
              <w:t xml:space="preserve"> - поляризационная характеристика</w:t>
            </w:r>
          </w:p>
        </w:tc>
      </w:tr>
    </w:tbl>
    <w:p w:rsidR="003A46D6" w:rsidRPr="00D41A81" w:rsidRDefault="003A46D6" w:rsidP="003A46D6">
      <w:pPr>
        <w:rPr>
          <w:sz w:val="28"/>
          <w:szCs w:val="28"/>
        </w:rPr>
      </w:pPr>
    </w:p>
    <w:p w:rsidR="003A46D6" w:rsidRPr="00D41A81" w:rsidRDefault="003A46D6" w:rsidP="003A46D6">
      <w:pPr>
        <w:rPr>
          <w:b/>
          <w:sz w:val="28"/>
          <w:szCs w:val="28"/>
        </w:rPr>
      </w:pPr>
    </w:p>
    <w:p w:rsidR="003A46D6" w:rsidRPr="00D41A81" w:rsidRDefault="003A46D6" w:rsidP="003A46D6">
      <w:pPr>
        <w:rPr>
          <w:b/>
          <w:sz w:val="28"/>
          <w:szCs w:val="28"/>
        </w:rPr>
      </w:pPr>
    </w:p>
    <w:p w:rsidR="00C10B42" w:rsidRDefault="00C10B42"/>
    <w:sectPr w:rsidR="00C10B42" w:rsidSect="00C10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08"/>
  <w:characterSpacingControl w:val="doNotCompress"/>
  <w:compat/>
  <w:rsids>
    <w:rsidRoot w:val="003A46D6"/>
    <w:rsid w:val="000C6D1F"/>
    <w:rsid w:val="003A46D6"/>
    <w:rsid w:val="00C10B42"/>
    <w:rsid w:val="00DD4A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46D6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DD4AF9"/>
    <w:pPr>
      <w:keepNext/>
      <w:outlineLvl w:val="0"/>
    </w:pPr>
    <w:rPr>
      <w:sz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D4AF9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7">
    <w:name w:val="heading 7"/>
    <w:basedOn w:val="a"/>
    <w:next w:val="a"/>
    <w:link w:val="70"/>
    <w:qFormat/>
    <w:rsid w:val="00DD4AF9"/>
    <w:pPr>
      <w:spacing w:before="240" w:after="60"/>
      <w:outlineLvl w:val="6"/>
    </w:pPr>
  </w:style>
  <w:style w:type="paragraph" w:styleId="9">
    <w:name w:val="heading 9"/>
    <w:basedOn w:val="a"/>
    <w:next w:val="a"/>
    <w:link w:val="90"/>
    <w:qFormat/>
    <w:rsid w:val="00DD4AF9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D4AF9"/>
    <w:rPr>
      <w:sz w:val="32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DD4AF9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70">
    <w:name w:val="Заголовок 7 Знак"/>
    <w:basedOn w:val="a0"/>
    <w:link w:val="7"/>
    <w:rsid w:val="00DD4AF9"/>
    <w:rPr>
      <w:sz w:val="24"/>
      <w:szCs w:val="24"/>
    </w:rPr>
  </w:style>
  <w:style w:type="character" w:customStyle="1" w:styleId="90">
    <w:name w:val="Заголовок 9 Знак"/>
    <w:basedOn w:val="a0"/>
    <w:link w:val="9"/>
    <w:rsid w:val="00DD4AF9"/>
    <w:rPr>
      <w:rFonts w:ascii="Arial" w:hAnsi="Arial" w:cs="Arial"/>
      <w:sz w:val="22"/>
      <w:szCs w:val="22"/>
    </w:rPr>
  </w:style>
  <w:style w:type="paragraph" w:styleId="a3">
    <w:name w:val="Title"/>
    <w:basedOn w:val="a"/>
    <w:link w:val="a4"/>
    <w:qFormat/>
    <w:rsid w:val="00DD4AF9"/>
    <w:pPr>
      <w:jc w:val="center"/>
    </w:pPr>
    <w:rPr>
      <w:rFonts w:ascii="KZ Times New Roman" w:hAnsi="KZ Times New Roman"/>
      <w:sz w:val="28"/>
      <w:lang w:val="ru-MO"/>
    </w:rPr>
  </w:style>
  <w:style w:type="character" w:customStyle="1" w:styleId="a4">
    <w:name w:val="Название Знак"/>
    <w:basedOn w:val="a0"/>
    <w:link w:val="a3"/>
    <w:rsid w:val="00DD4AF9"/>
    <w:rPr>
      <w:rFonts w:ascii="KZ Times New Roman" w:hAnsi="KZ Times New Roman"/>
      <w:sz w:val="28"/>
      <w:szCs w:val="24"/>
      <w:lang w:val="ru-M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u.wikipedia.org/wiki/%D0%94%D0%BB%D0%B8%D0%BD%D0%B0_%D0%B2%D0%BE%D0%BB%D0%BD%D1%8B%20\%20&#1044;&#1083;&#1080;&#1085;&#1072;%20&#1074;&#1086;&#1083;&#1085;&#1099;" TargetMode="External"/><Relationship Id="rId13" Type="http://schemas.openxmlformats.org/officeDocument/2006/relationships/hyperlink" Target="http://ru.wikipedia.org/w/index.php?title=%D0%A4%D0%B0%D0%B7%D0%BE%D0%B2%D0%B0%D1%8F_%D0%B4%D0%B8%D0%B0%D0%B3%D1%80%D0%B0%D0%BC%D0%BC%D0%B0_%D0%B0%D0%BD%D1%82%D0%B5%D0%BD%D0%BD%D1%8B&amp;action=edit&amp;redlink=1%20\%20&#1060;&#1072;&#1079;&#1086;&#1074;&#1072;&#1103;%20&#1076;&#1080;&#1072;&#1075;&#1088;&#1072;&#1084;&#1084;&#1072;%20&#1072;&#1085;&#1090;&#1077;&#1085;&#1085;&#1099;%20(&#1089;&#1090;&#1088;&#1072;&#1085;&#1080;&#1094;&#1072;%20&#1086;&#1090;&#1089;&#1091;&#1090;&#1089;&#1090;&#1074;&#1091;&#1077;&#1090;)" TargetMode="External"/><Relationship Id="rId18" Type="http://schemas.openxmlformats.org/officeDocument/2006/relationships/hyperlink" Target="http://ru.wikipedia.org/wiki/%D0%A0%D0%B5%D0%B7%D0%BE%D0%BD%D0%B0%D0%BD%D1%81%20\%20&#1056;&#1077;&#1079;&#1086;&#1085;&#1072;&#1085;&#1089;" TargetMode="External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hyperlink" Target="http://ru.wikipedia.org/wiki/%D0%9A%D0%BE%D1%8D%D1%84%D1%84%D0%B8%D1%86%D0%B8%D0%B5%D0%BD%D1%82_%D1%81%D1%82%D0%BE%D1%8F%D1%87%D0%B5%D0%B9_%D0%B2%D0%BE%D0%BB%D0%BD%D1%8B%20\%20&#1050;&#1086;&#1101;&#1092;&#1092;&#1080;&#1094;&#1080;&#1077;&#1085;&#1090;%20&#1089;&#1090;&#1086;&#1103;&#1095;&#1077;&#1081;%20&#1074;&#1086;&#1083;&#1085;&#1099;" TargetMode="External"/><Relationship Id="rId7" Type="http://schemas.openxmlformats.org/officeDocument/2006/relationships/hyperlink" Target="http://ru.wikipedia.org/wiki/%D0%9A%D0%BE%D0%BB%D0%B5%D0%B1%D0%B0%D1%82%D0%B5%D0%BB%D1%8C%D0%BD%D1%8B%D0%B9_%D0%BA%D0%BE%D0%BD%D1%82%D1%83%D1%80%20\%20&#1050;&#1086;&#1083;&#1077;&#1073;&#1072;&#1090;&#1077;&#1083;&#1100;&#1085;&#1099;&#1081;%20&#1082;&#1086;&#1085;&#1090;&#1091;&#1088;" TargetMode="External"/><Relationship Id="rId12" Type="http://schemas.openxmlformats.org/officeDocument/2006/relationships/hyperlink" Target="http://ru.wikipedia.org/wiki/%D0%A3%D1%80%D0%BE%D0%B2%D0%B5%D0%BD%D1%8C_%D0%B1%D0%BE%D0%BA%D0%BE%D0%B2%D1%8B%D1%85_%D0%BB%D0%B5%D0%BF%D0%B5%D1%81%D1%82%D0%BA%D0%BE%D0%B2_%D0%B0%D0%BD%D1%82%D0%B5%D0%BD%D0%BD%D1%8B%20\%20&#1059;&#1088;&#1086;&#1074;&#1077;&#1085;&#1100;%20&#1073;&#1086;&#1082;&#1086;&#1074;&#1099;&#1093;%20&#1083;&#1077;&#1087;&#1077;&#1089;&#1090;&#1082;&#1086;&#1074;%20&#1072;&#1085;&#1090;&#1077;&#1085;&#1085;&#1099;" TargetMode="External"/><Relationship Id="rId17" Type="http://schemas.openxmlformats.org/officeDocument/2006/relationships/hyperlink" Target="http://ru.wikipedia.org/wiki/%D0%AD%D1%84%D1%84%D0%B5%D0%BA%D1%82%D0%B8%D0%B2%D0%BD%D0%B0%D1%8F_%D0%BF%D0%BB%D0%BE%D1%89%D0%B0%D0%B4%D1%8C_%D1%80%D0%B0%D1%81%D1%81%D0%B5%D1%8F%D0%BD%D0%B8%D1%8F%20\%20&#1069;&#1092;&#1092;&#1077;&#1082;&#1090;&#1080;&#1074;&#1085;&#1072;&#1103;%20&#1087;&#1083;&#1086;&#1097;&#1072;&#1076;&#1100;%20&#1088;&#1072;&#1089;&#1089;&#1077;&#1103;&#1085;&#1080;&#1103;" TargetMode="External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://ru.wikipedia.org/w/index.php?title=%D0%9A%D0%BE%D1%8D%D1%84%D1%84%D0%B8%D1%86%D0%B8%D0%B5%D0%BD%D1%82_%D0%B8%D1%81%D0%BF%D0%BE%D0%BB%D1%8C%D0%B7%D0%BE%D0%B2%D0%B0%D0%BD%D0%B8%D1%8F_%D0%BF%D0%BE%D0%B2%D0%B5%D1%80%D1%85%D0%BD%D0%BE%D1%81%D1%82%D0%B8_%D0%B0%D0%BD%D1%82%D0%B5%D0%BD%D0%BD%D1%8B&amp;action=edit&amp;redlink=1%20\%20&#1050;&#1086;&#1101;&#1092;&#1092;&#1080;&#1094;&#1080;&#1077;&#1085;&#1090;%20&#1080;&#1089;&#1087;&#1086;&#1083;&#1100;&#1079;&#1086;&#1074;&#1072;&#1085;&#1080;&#1103;%20&#1087;&#1086;&#1074;&#1077;&#1088;&#1093;&#1085;&#1086;&#1089;&#1090;&#1080;%20&#1072;&#1085;&#1090;&#1077;&#1085;&#1085;&#1099;%20(&#1089;&#1090;&#1088;&#1072;&#1085;&#1080;&#1094;&#1072;%20&#1086;&#1090;&#1089;&#1091;&#1090;&#1089;&#1090;&#1074;&#1091;&#1077;&#1090;)" TargetMode="External"/><Relationship Id="rId20" Type="http://schemas.openxmlformats.org/officeDocument/2006/relationships/hyperlink" Target="http://ru.wikipedia.org/wiki/%D0%92%D1%85%D0%BE%D0%B4%D0%BD%D0%BE%D0%B9_%D0%B8%D0%BC%D0%BF%D0%B5%D0%B4%D0%B0%D0%BD%D1%81%20\%20&#1042;&#1093;&#1086;&#1076;&#1085;&#1086;&#1081;%20&#1080;&#1084;&#1087;&#1077;&#1076;&#1072;&#1085;&#1089;" TargetMode="External"/><Relationship Id="rId1" Type="http://schemas.openxmlformats.org/officeDocument/2006/relationships/styles" Target="styles.xml"/><Relationship Id="rId6" Type="http://schemas.openxmlformats.org/officeDocument/2006/relationships/hyperlink" Target="http://ru.wikipedia.org/wiki/%D0%AD%D0%BB%D0%B5%D0%BA%D1%82%D1%80%D0%BE%D0%BC%D0%B0%D0%B3%D0%BD%D0%B8%D1%82%D0%BD%D1%8B%D0%B5_%D0%BA%D0%BE%D0%BB%D0%B5%D0%B1%D0%B0%D0%BD%D0%B8%D1%8F%20\%20&#1069;&#1083;&#1077;&#1082;&#1090;&#1088;&#1086;&#1084;&#1072;&#1075;&#1085;&#1080;&#1090;&#1085;&#1099;&#1077;%20&#1082;&#1086;&#1083;&#1077;&#1073;&#1072;&#1085;&#1080;&#1103;" TargetMode="External"/><Relationship Id="rId11" Type="http://schemas.openxmlformats.org/officeDocument/2006/relationships/hyperlink" Target="http://ru.wikipedia.org/wiki/%D0%94%D0%B8%D0%B0%D0%B3%D1%80%D0%B0%D0%BC%D0%BC%D0%B0_%D0%BD%D0%B0%D0%BF%D1%80%D0%B0%D0%B2%D0%BB%D0%B5%D0%BD%D0%BD%D0%BE%D1%81%D1%82%D0%B8%20\%20&#1044;&#1080;&#1072;&#1075;&#1088;&#1072;&#1084;&#1084;&#1072;%20&#1085;&#1072;&#1087;&#1088;&#1072;&#1074;&#1083;&#1077;&#1085;&#1085;&#1086;&#1089;&#1090;&#1080;" TargetMode="External"/><Relationship Id="rId24" Type="http://schemas.openxmlformats.org/officeDocument/2006/relationships/hyperlink" Target="http://ru.wikipedia.org/wiki/%D0%AD%D0%BA%D0%B2%D0%B8%D0%B2%D0%B0%D0%BB%D0%B5%D0%BD%D1%82%D0%BD%D0%B0%D1%8F_%D0%B8%D0%B7%D0%BE%D1%82%D1%80%D0%BE%D0%BF%D0%BD%D0%BE_%D0%B8%D0%B7%D0%BB%D1%83%D1%87%D0%B0%D0%B5%D0%BC%D0%B0%D1%8F_%D0%BC%D0%BE%D1%89%D0%BD%D0%BE%D1%81%D1%82%D1%8C%20\%20&#1069;&#1082;&#1074;&#1080;&#1074;&#1072;&#1083;&#1077;&#1085;&#1090;&#1085;&#1072;&#1103;%20&#1080;&#1079;&#1086;&#1090;&#1088;&#1086;&#1087;&#1085;&#1086;%20&#1080;&#1079;&#1083;&#1091;&#1095;&#1072;&#1077;&#1084;&#1072;&#1103;%20&#1084;&#1086;&#1097;&#1085;&#1086;&#1089;&#1090;&#1100;" TargetMode="External"/><Relationship Id="rId5" Type="http://schemas.openxmlformats.org/officeDocument/2006/relationships/hyperlink" Target="http://ru.wikipedia.org/wiki/%D0%94%D0%B8%D0%BF%D0%BE%D0%BB%D1%8C%D0%BD%D1%8B%D0%B9_%D0%BC%D0%BE%D0%BC%D0%B5%D0%BD%D1%82%20\%20&#1044;&#1080;&#1087;&#1086;&#1083;&#1100;&#1085;&#1099;&#1081;%20&#1084;&#1086;&#1084;&#1077;&#1085;&#1090;" TargetMode="External"/><Relationship Id="rId15" Type="http://schemas.openxmlformats.org/officeDocument/2006/relationships/hyperlink" Target="http://ru.wikipedia.org/wiki/%D0%9A%D0%BE%D1%8D%D1%84%D1%84%D0%B8%D1%86%D0%B8%D0%B5%D0%BD%D1%82_%D1%83%D1%81%D0%B8%D0%BB%D0%B5%D0%BD%D0%B8%D1%8F_%D0%B0%D0%BD%D1%82%D0%B5%D0%BD%D0%BD%D1%8B%20\%20&#1050;&#1086;&#1101;&#1092;&#1092;&#1080;&#1094;&#1080;&#1077;&#1085;&#1090;%20&#1091;&#1089;&#1080;&#1083;&#1077;&#1085;&#1080;&#1103;%20&#1072;&#1085;&#1090;&#1077;&#1085;&#1085;&#1099;" TargetMode="External"/><Relationship Id="rId23" Type="http://schemas.openxmlformats.org/officeDocument/2006/relationships/hyperlink" Target="http://ru.wikipedia.org/wiki/%D0%A8%D1%83%D0%BC%D0%BE%D0%B2%D0%B0%D1%8F_%D1%82%D0%B5%D0%BC%D0%BF%D0%B5%D1%80%D0%B0%D1%82%D1%83%D1%80%D0%B0_%D0%B0%D0%BD%D1%82%D0%B5%D0%BD%D0%BD%D1%8B%20\%20&#1064;&#1091;&#1084;&#1086;&#1074;&#1072;&#1103;%20&#1090;&#1077;&#1084;&#1087;&#1077;&#1088;&#1072;&#1090;&#1091;&#1088;&#1072;%20&#1072;&#1085;&#1090;&#1077;&#1085;&#1085;&#1099;" TargetMode="External"/><Relationship Id="rId10" Type="http://schemas.openxmlformats.org/officeDocument/2006/relationships/hyperlink" Target="http://ru.wikipedia.org/wiki/%D0%94%D0%B2%D1%83%D1%85%D0%BF%D0%BE%D0%BB%D1%8E%D1%81%D0%BD%D0%B8%D0%BA%20\%20&#1044;&#1074;&#1091;&#1093;&#1087;&#1086;&#1083;&#1102;&#1089;&#1085;&#1080;&#1082;" TargetMode="External"/><Relationship Id="rId19" Type="http://schemas.openxmlformats.org/officeDocument/2006/relationships/hyperlink" Target="http://ru.wikipedia.org/wiki/%D0%9F%D0%BE%D0%BB%D0%BE%D1%81%D0%B0_%D0%BF%D1%80%D0%BE%D0%BF%D1%83%D1%81%D0%BA%D0%B0%D0%BD%D0%B8%D1%8F%20\%20&#1055;&#1086;&#1083;&#1086;&#1089;&#1072;%20&#1087;&#1088;&#1086;&#1087;&#1091;&#1089;&#1082;&#1072;&#1085;&#1080;&#1103;" TargetMode="External"/><Relationship Id="rId4" Type="http://schemas.openxmlformats.org/officeDocument/2006/relationships/hyperlink" Target="http://ru.wikipedia.org/wiki/%D0%AD%D0%BB%D0%B5%D0%BA%D1%82%D1%80%D0%B8%D1%87%D0%B5%D1%81%D0%BA%D0%B8%D0%B9_%D0%B4%D0%B8%D0%BF%D0%BE%D0%BB%D1%8C%20\%20&#1069;&#1083;&#1077;&#1082;&#1090;&#1088;&#1080;&#1095;&#1077;&#1089;&#1082;&#1080;&#1081;%20&#1076;&#1080;&#1087;&#1086;&#1083;&#1100;" TargetMode="External"/><Relationship Id="rId9" Type="http://schemas.openxmlformats.org/officeDocument/2006/relationships/hyperlink" Target="http://ru.wikipedia.org/wiki/%D0%9F%D0%BE%D0%BB%D1%8F%D1%80%D0%B8%D0%B7%D0%B0%D1%86%D0%B8%D1%8F_%D1%8D%D0%BB%D0%B5%D0%BA%D1%82%D1%80%D0%BE%D0%BC%D0%B0%D0%B3%D0%BD%D0%B8%D1%82%D0%BD%D1%8B%D1%85_%D0%B2%D0%BE%D0%BB%D0%BD%20\%20&#1055;&#1086;&#1083;&#1103;&#1088;&#1080;&#1079;&#1072;&#1094;&#1080;&#1103;%20&#1101;&#1083;&#1077;&#1082;&#1090;&#1088;&#1086;&#1084;&#1072;&#1075;&#1085;&#1080;&#1090;&#1085;&#1099;&#1093;%20&#1074;&#1086;&#1083;&#1085;" TargetMode="External"/><Relationship Id="rId14" Type="http://schemas.openxmlformats.org/officeDocument/2006/relationships/hyperlink" Target="http://ru.wikipedia.org/wiki/%D0%9A%D0%BE%D1%8D%D1%84%D1%84%D0%B8%D1%86%D0%B8%D0%B5%D0%BD%D1%82_%D0%BD%D0%B0%D0%BF%D1%80%D0%B0%D0%B2%D0%BB%D0%B5%D0%BD%D0%BD%D0%BE%D0%B3%D0%BE_%D0%B4%D0%B5%D0%B9%D1%81%D1%82%D0%B2%D0%B8%D1%8F%20\%20&#1050;&#1086;&#1101;&#1092;&#1092;&#1080;&#1094;&#1080;&#1077;&#1085;&#1090;%20&#1085;&#1072;&#1087;&#1088;&#1072;&#1074;&#1083;&#1077;&#1085;&#1085;&#1086;&#1075;&#1086;%20&#1076;&#1077;&#1081;&#1089;&#1090;&#1074;&#1080;&#1103;" TargetMode="External"/><Relationship Id="rId22" Type="http://schemas.openxmlformats.org/officeDocument/2006/relationships/hyperlink" Target="http://ru.wikipedia.org/wiki/%D0%9A%D0%9F%D0%94_%D0%B0%D0%BD%D1%82%D0%B5%D0%BD%D0%BD%D1%8B%20\%20&#1050;&#1055;&#1044;%20&#1072;&#1085;&#1090;&#1077;&#1085;&#1085;&#1099;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3218</Words>
  <Characters>18347</Characters>
  <Application>Microsoft Office Word</Application>
  <DocSecurity>0</DocSecurity>
  <Lines>152</Lines>
  <Paragraphs>43</Paragraphs>
  <ScaleCrop>false</ScaleCrop>
  <Company>ektu</Company>
  <LinksUpToDate>false</LinksUpToDate>
  <CharactersWithSpaces>21522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Аслима Алимханова</dc:creator>
  <cp:keywords/>
  <dc:description/>
  <cp:lastModifiedBy>Аслима Алимханова</cp:lastModifiedBy>
  <cp:revision>1</cp:revision>
  <dcterms:created xsi:type="dcterms:W3CDTF">2014-01-30T08:59:00Z</dcterms:created>
  <dcterms:modified xsi:type="dcterms:W3CDTF">2014-01-30T08:59:00Z</dcterms:modified>
</cp:coreProperties>
</file>